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2C8" w:rsidRPr="00D543E2" w:rsidRDefault="002A62C8" w:rsidP="00A87858">
      <w:pPr>
        <w:spacing w:after="0" w:line="240" w:lineRule="auto"/>
        <w:ind w:left="3686"/>
        <w:jc w:val="both"/>
        <w:rPr>
          <w:rFonts w:ascii="Arial" w:hAnsi="Arial" w:cs="Arial"/>
          <w:sz w:val="26"/>
          <w:szCs w:val="26"/>
        </w:rPr>
      </w:pPr>
      <w:r w:rsidRPr="00D543E2">
        <w:rPr>
          <w:rFonts w:ascii="Arial" w:hAnsi="Arial" w:cs="Arial"/>
          <w:b/>
          <w:sz w:val="26"/>
          <w:szCs w:val="26"/>
        </w:rPr>
        <w:t>ASUNTO:</w:t>
      </w:r>
      <w:r w:rsidRPr="00D543E2">
        <w:rPr>
          <w:rFonts w:ascii="Arial" w:hAnsi="Arial" w:cs="Arial"/>
          <w:sz w:val="26"/>
          <w:szCs w:val="26"/>
        </w:rPr>
        <w:t xml:space="preserve"> </w:t>
      </w:r>
      <w:r w:rsidR="00263443" w:rsidRPr="00D543E2">
        <w:rPr>
          <w:rFonts w:ascii="Arial" w:hAnsi="Arial" w:cs="Arial"/>
          <w:sz w:val="26"/>
          <w:szCs w:val="26"/>
        </w:rPr>
        <w:t xml:space="preserve">Iniciativa con Proyecto de Decreto, que </w:t>
      </w:r>
      <w:r w:rsidR="00722D71" w:rsidRPr="00D543E2">
        <w:rPr>
          <w:rFonts w:ascii="Arial" w:hAnsi="Arial" w:cs="Arial"/>
          <w:sz w:val="26"/>
          <w:szCs w:val="26"/>
        </w:rPr>
        <w:t xml:space="preserve">en forman conjunta </w:t>
      </w:r>
      <w:r w:rsidR="00263443" w:rsidRPr="00D543E2">
        <w:rPr>
          <w:rFonts w:ascii="Arial" w:hAnsi="Arial" w:cs="Arial"/>
          <w:sz w:val="26"/>
          <w:szCs w:val="26"/>
        </w:rPr>
        <w:t>presenta</w:t>
      </w:r>
      <w:r w:rsidR="005653DD">
        <w:rPr>
          <w:rFonts w:ascii="Arial" w:hAnsi="Arial" w:cs="Arial"/>
          <w:sz w:val="26"/>
          <w:szCs w:val="26"/>
        </w:rPr>
        <w:t xml:space="preserve"> las y los </w:t>
      </w:r>
      <w:r w:rsidR="005653DD" w:rsidRPr="009E7FC7">
        <w:rPr>
          <w:rFonts w:ascii="Arial" w:hAnsi="Arial" w:cs="Arial"/>
          <w:b/>
          <w:sz w:val="26"/>
          <w:szCs w:val="26"/>
        </w:rPr>
        <w:t xml:space="preserve">Dip. Dolores del Carmen Gutiérrez Zurita, Dip. Katia Ornelas Gil, </w:t>
      </w:r>
      <w:r w:rsidR="005653DD">
        <w:rPr>
          <w:rFonts w:ascii="Arial" w:hAnsi="Arial" w:cs="Arial"/>
          <w:b/>
          <w:sz w:val="26"/>
          <w:szCs w:val="26"/>
        </w:rPr>
        <w:t xml:space="preserve">y </w:t>
      </w:r>
      <w:r w:rsidR="005653DD" w:rsidRPr="009E7FC7">
        <w:rPr>
          <w:rFonts w:ascii="Arial" w:hAnsi="Arial" w:cs="Arial"/>
          <w:b/>
          <w:sz w:val="26"/>
          <w:szCs w:val="26"/>
        </w:rPr>
        <w:t>Dip. José Manuel Sepúlveda del Valle</w:t>
      </w:r>
      <w:r w:rsidR="00722D71" w:rsidRPr="00D543E2">
        <w:rPr>
          <w:rFonts w:ascii="Arial" w:hAnsi="Arial" w:cs="Arial"/>
          <w:sz w:val="26"/>
          <w:szCs w:val="26"/>
        </w:rPr>
        <w:t>, por el que se reforma la fracción VIII, y IX, se adicionan las fracciones XXVIII y XXIX, recorriéndose las subsecuentes al artículo 2° de la Constitución Política del Estado Libre y Soberano de Tabasco</w:t>
      </w:r>
      <w:r w:rsidR="005F49D4">
        <w:rPr>
          <w:rFonts w:ascii="Arial" w:hAnsi="Arial" w:cs="Arial"/>
          <w:sz w:val="26"/>
          <w:szCs w:val="26"/>
        </w:rPr>
        <w:t>.</w:t>
      </w:r>
    </w:p>
    <w:p w:rsidR="002A62C8" w:rsidRPr="00D543E2" w:rsidRDefault="002A62C8" w:rsidP="003361CA">
      <w:pPr>
        <w:spacing w:after="0" w:line="240" w:lineRule="auto"/>
        <w:ind w:left="3969"/>
        <w:rPr>
          <w:rFonts w:ascii="Arial" w:hAnsi="Arial" w:cs="Arial"/>
          <w:sz w:val="26"/>
          <w:szCs w:val="26"/>
        </w:rPr>
      </w:pPr>
    </w:p>
    <w:p w:rsidR="002A62C8" w:rsidRPr="00D543E2" w:rsidRDefault="002A62C8" w:rsidP="005F49D4">
      <w:pPr>
        <w:spacing w:after="0" w:line="240" w:lineRule="auto"/>
        <w:jc w:val="right"/>
        <w:rPr>
          <w:rFonts w:ascii="Arial" w:hAnsi="Arial" w:cs="Arial"/>
          <w:color w:val="000000" w:themeColor="text1"/>
          <w:sz w:val="26"/>
          <w:szCs w:val="26"/>
        </w:rPr>
      </w:pPr>
      <w:r w:rsidRPr="00D543E2">
        <w:rPr>
          <w:rFonts w:ascii="Arial" w:hAnsi="Arial" w:cs="Arial"/>
          <w:color w:val="000000" w:themeColor="text1"/>
          <w:sz w:val="26"/>
          <w:szCs w:val="26"/>
        </w:rPr>
        <w:t>Villahermosa, Tabasco a 0</w:t>
      </w:r>
      <w:r w:rsidR="000715FD" w:rsidRPr="00D543E2">
        <w:rPr>
          <w:rFonts w:ascii="Arial" w:hAnsi="Arial" w:cs="Arial"/>
          <w:color w:val="000000" w:themeColor="text1"/>
          <w:sz w:val="26"/>
          <w:szCs w:val="26"/>
        </w:rPr>
        <w:t>7</w:t>
      </w:r>
      <w:r w:rsidRPr="00D543E2">
        <w:rPr>
          <w:rFonts w:ascii="Arial" w:hAnsi="Arial" w:cs="Arial"/>
          <w:color w:val="000000" w:themeColor="text1"/>
          <w:sz w:val="26"/>
          <w:szCs w:val="26"/>
        </w:rPr>
        <w:t xml:space="preserve"> de noviembre del 201</w:t>
      </w:r>
      <w:r w:rsidR="000715FD" w:rsidRPr="00D543E2">
        <w:rPr>
          <w:rFonts w:ascii="Arial" w:hAnsi="Arial" w:cs="Arial"/>
          <w:color w:val="000000" w:themeColor="text1"/>
          <w:sz w:val="26"/>
          <w:szCs w:val="26"/>
        </w:rPr>
        <w:t>9</w:t>
      </w:r>
    </w:p>
    <w:p w:rsidR="002A62C8" w:rsidRPr="00D543E2" w:rsidRDefault="002A62C8" w:rsidP="005F49D4">
      <w:pPr>
        <w:spacing w:after="0" w:line="240" w:lineRule="auto"/>
        <w:rPr>
          <w:rFonts w:ascii="Arial" w:hAnsi="Arial" w:cs="Arial"/>
          <w:color w:val="000000" w:themeColor="text1"/>
          <w:sz w:val="26"/>
          <w:szCs w:val="26"/>
        </w:rPr>
      </w:pPr>
    </w:p>
    <w:p w:rsidR="003216E6" w:rsidRPr="00D543E2" w:rsidRDefault="003216E6" w:rsidP="005F49D4">
      <w:pPr>
        <w:spacing w:after="0" w:line="240" w:lineRule="auto"/>
        <w:rPr>
          <w:rFonts w:ascii="Arial" w:hAnsi="Arial" w:cs="Arial"/>
          <w:b/>
          <w:color w:val="000000" w:themeColor="text1"/>
          <w:sz w:val="26"/>
          <w:szCs w:val="26"/>
        </w:rPr>
      </w:pPr>
    </w:p>
    <w:p w:rsidR="002A62C8" w:rsidRPr="00D543E2" w:rsidRDefault="002A62C8" w:rsidP="005F49D4">
      <w:pPr>
        <w:spacing w:after="0" w:line="240" w:lineRule="auto"/>
        <w:rPr>
          <w:rFonts w:ascii="Arial" w:hAnsi="Arial" w:cs="Arial"/>
          <w:b/>
          <w:color w:val="000000" w:themeColor="text1"/>
          <w:sz w:val="26"/>
          <w:szCs w:val="26"/>
        </w:rPr>
      </w:pPr>
      <w:r w:rsidRPr="00D543E2">
        <w:rPr>
          <w:rFonts w:ascii="Arial" w:hAnsi="Arial" w:cs="Arial"/>
          <w:b/>
          <w:color w:val="000000" w:themeColor="text1"/>
          <w:sz w:val="26"/>
          <w:szCs w:val="26"/>
        </w:rPr>
        <w:t xml:space="preserve">DIPUTADO </w:t>
      </w:r>
      <w:r w:rsidR="00665530" w:rsidRPr="00D543E2">
        <w:rPr>
          <w:rFonts w:ascii="Arial" w:hAnsi="Arial" w:cs="Arial"/>
          <w:b/>
          <w:color w:val="000000" w:themeColor="text1"/>
          <w:sz w:val="26"/>
          <w:szCs w:val="26"/>
        </w:rPr>
        <w:t>RAFAEL ELÍAS SÁNCHEZ CABRALES</w:t>
      </w:r>
    </w:p>
    <w:p w:rsidR="00FF6D38" w:rsidRPr="00D543E2" w:rsidRDefault="002A62C8" w:rsidP="005F49D4">
      <w:pPr>
        <w:spacing w:after="0" w:line="240" w:lineRule="auto"/>
        <w:rPr>
          <w:rFonts w:ascii="Arial" w:hAnsi="Arial" w:cs="Arial"/>
          <w:b/>
          <w:color w:val="000000" w:themeColor="text1"/>
          <w:sz w:val="26"/>
          <w:szCs w:val="26"/>
        </w:rPr>
      </w:pPr>
      <w:r w:rsidRPr="00D543E2">
        <w:rPr>
          <w:rFonts w:ascii="Arial" w:hAnsi="Arial" w:cs="Arial"/>
          <w:b/>
          <w:color w:val="000000" w:themeColor="text1"/>
          <w:sz w:val="26"/>
          <w:szCs w:val="26"/>
        </w:rPr>
        <w:t xml:space="preserve">PRESIDENTE DE LA MESA DIRECTIVA </w:t>
      </w:r>
    </w:p>
    <w:p w:rsidR="002A62C8" w:rsidRPr="00D543E2" w:rsidRDefault="002A62C8" w:rsidP="005F49D4">
      <w:pPr>
        <w:spacing w:after="0" w:line="240" w:lineRule="auto"/>
        <w:rPr>
          <w:rFonts w:ascii="Arial" w:hAnsi="Arial" w:cs="Arial"/>
          <w:b/>
          <w:color w:val="000000" w:themeColor="text1"/>
          <w:sz w:val="26"/>
          <w:szCs w:val="26"/>
        </w:rPr>
      </w:pPr>
      <w:r w:rsidRPr="00D543E2">
        <w:rPr>
          <w:rFonts w:ascii="Arial" w:hAnsi="Arial" w:cs="Arial"/>
          <w:b/>
          <w:color w:val="000000" w:themeColor="text1"/>
          <w:sz w:val="26"/>
          <w:szCs w:val="26"/>
        </w:rPr>
        <w:t>DEL H. CONGRESO DEL ESTADO DE TABASCO</w:t>
      </w:r>
    </w:p>
    <w:p w:rsidR="002A62C8" w:rsidRPr="00D543E2" w:rsidRDefault="002A62C8" w:rsidP="005F49D4">
      <w:pPr>
        <w:tabs>
          <w:tab w:val="left" w:pos="5245"/>
        </w:tabs>
        <w:spacing w:after="0" w:line="240" w:lineRule="auto"/>
        <w:rPr>
          <w:rFonts w:ascii="Arial" w:hAnsi="Arial" w:cs="Arial"/>
          <w:b/>
          <w:color w:val="000000" w:themeColor="text1"/>
          <w:sz w:val="26"/>
          <w:szCs w:val="26"/>
        </w:rPr>
      </w:pPr>
      <w:r w:rsidRPr="00D543E2">
        <w:rPr>
          <w:rFonts w:ascii="Arial" w:hAnsi="Arial" w:cs="Arial"/>
          <w:b/>
          <w:color w:val="000000" w:themeColor="text1"/>
          <w:sz w:val="26"/>
          <w:szCs w:val="26"/>
        </w:rPr>
        <w:t>P</w:t>
      </w:r>
      <w:r w:rsidR="006040A4" w:rsidRPr="00D543E2">
        <w:rPr>
          <w:rFonts w:ascii="Arial" w:hAnsi="Arial" w:cs="Arial"/>
          <w:b/>
          <w:color w:val="000000" w:themeColor="text1"/>
          <w:sz w:val="26"/>
          <w:szCs w:val="26"/>
        </w:rPr>
        <w:t xml:space="preserve"> </w:t>
      </w:r>
      <w:r w:rsidRPr="00D543E2">
        <w:rPr>
          <w:rFonts w:ascii="Arial" w:hAnsi="Arial" w:cs="Arial"/>
          <w:b/>
          <w:color w:val="000000" w:themeColor="text1"/>
          <w:sz w:val="26"/>
          <w:szCs w:val="26"/>
        </w:rPr>
        <w:t>R</w:t>
      </w:r>
      <w:r w:rsidR="006040A4" w:rsidRPr="00D543E2">
        <w:rPr>
          <w:rFonts w:ascii="Arial" w:hAnsi="Arial" w:cs="Arial"/>
          <w:b/>
          <w:color w:val="000000" w:themeColor="text1"/>
          <w:sz w:val="26"/>
          <w:szCs w:val="26"/>
        </w:rPr>
        <w:t xml:space="preserve"> </w:t>
      </w:r>
      <w:r w:rsidRPr="00D543E2">
        <w:rPr>
          <w:rFonts w:ascii="Arial" w:hAnsi="Arial" w:cs="Arial"/>
          <w:b/>
          <w:color w:val="000000" w:themeColor="text1"/>
          <w:sz w:val="26"/>
          <w:szCs w:val="26"/>
        </w:rPr>
        <w:t>E</w:t>
      </w:r>
      <w:r w:rsidR="006040A4" w:rsidRPr="00D543E2">
        <w:rPr>
          <w:rFonts w:ascii="Arial" w:hAnsi="Arial" w:cs="Arial"/>
          <w:b/>
          <w:color w:val="000000" w:themeColor="text1"/>
          <w:sz w:val="26"/>
          <w:szCs w:val="26"/>
        </w:rPr>
        <w:t xml:space="preserve"> </w:t>
      </w:r>
      <w:r w:rsidRPr="00D543E2">
        <w:rPr>
          <w:rFonts w:ascii="Arial" w:hAnsi="Arial" w:cs="Arial"/>
          <w:b/>
          <w:color w:val="000000" w:themeColor="text1"/>
          <w:sz w:val="26"/>
          <w:szCs w:val="26"/>
        </w:rPr>
        <w:t>S</w:t>
      </w:r>
      <w:r w:rsidR="006040A4" w:rsidRPr="00D543E2">
        <w:rPr>
          <w:rFonts w:ascii="Arial" w:hAnsi="Arial" w:cs="Arial"/>
          <w:b/>
          <w:color w:val="000000" w:themeColor="text1"/>
          <w:sz w:val="26"/>
          <w:szCs w:val="26"/>
        </w:rPr>
        <w:t xml:space="preserve"> </w:t>
      </w:r>
      <w:r w:rsidRPr="00D543E2">
        <w:rPr>
          <w:rFonts w:ascii="Arial" w:hAnsi="Arial" w:cs="Arial"/>
          <w:b/>
          <w:color w:val="000000" w:themeColor="text1"/>
          <w:sz w:val="26"/>
          <w:szCs w:val="26"/>
        </w:rPr>
        <w:t>E</w:t>
      </w:r>
      <w:r w:rsidR="006040A4" w:rsidRPr="00D543E2">
        <w:rPr>
          <w:rFonts w:ascii="Arial" w:hAnsi="Arial" w:cs="Arial"/>
          <w:b/>
          <w:color w:val="000000" w:themeColor="text1"/>
          <w:sz w:val="26"/>
          <w:szCs w:val="26"/>
        </w:rPr>
        <w:t xml:space="preserve"> </w:t>
      </w:r>
      <w:r w:rsidRPr="00D543E2">
        <w:rPr>
          <w:rFonts w:ascii="Arial" w:hAnsi="Arial" w:cs="Arial"/>
          <w:b/>
          <w:color w:val="000000" w:themeColor="text1"/>
          <w:sz w:val="26"/>
          <w:szCs w:val="26"/>
        </w:rPr>
        <w:t>N</w:t>
      </w:r>
      <w:r w:rsidR="006040A4" w:rsidRPr="00D543E2">
        <w:rPr>
          <w:rFonts w:ascii="Arial" w:hAnsi="Arial" w:cs="Arial"/>
          <w:b/>
          <w:color w:val="000000" w:themeColor="text1"/>
          <w:sz w:val="26"/>
          <w:szCs w:val="26"/>
        </w:rPr>
        <w:t xml:space="preserve"> </w:t>
      </w:r>
      <w:r w:rsidRPr="00D543E2">
        <w:rPr>
          <w:rFonts w:ascii="Arial" w:hAnsi="Arial" w:cs="Arial"/>
          <w:b/>
          <w:color w:val="000000" w:themeColor="text1"/>
          <w:sz w:val="26"/>
          <w:szCs w:val="26"/>
        </w:rPr>
        <w:t>T</w:t>
      </w:r>
      <w:r w:rsidR="006040A4" w:rsidRPr="00D543E2">
        <w:rPr>
          <w:rFonts w:ascii="Arial" w:hAnsi="Arial" w:cs="Arial"/>
          <w:b/>
          <w:color w:val="000000" w:themeColor="text1"/>
          <w:sz w:val="26"/>
          <w:szCs w:val="26"/>
        </w:rPr>
        <w:t xml:space="preserve"> </w:t>
      </w:r>
      <w:r w:rsidRPr="00D543E2">
        <w:rPr>
          <w:rFonts w:ascii="Arial" w:hAnsi="Arial" w:cs="Arial"/>
          <w:b/>
          <w:color w:val="000000" w:themeColor="text1"/>
          <w:sz w:val="26"/>
          <w:szCs w:val="26"/>
        </w:rPr>
        <w:t>E</w:t>
      </w:r>
    </w:p>
    <w:p w:rsidR="002A62C8" w:rsidRPr="00D543E2" w:rsidRDefault="002A62C8" w:rsidP="005F49D4">
      <w:pPr>
        <w:spacing w:after="0" w:line="240" w:lineRule="auto"/>
        <w:ind w:firstLine="708"/>
        <w:rPr>
          <w:rFonts w:ascii="Arial" w:eastAsia="Arial" w:hAnsi="Arial" w:cs="Arial"/>
          <w:sz w:val="26"/>
          <w:szCs w:val="26"/>
        </w:rPr>
      </w:pPr>
    </w:p>
    <w:p w:rsidR="005653DD" w:rsidRDefault="00FF5881" w:rsidP="00CF0DA5">
      <w:pPr>
        <w:spacing w:after="0" w:line="360" w:lineRule="auto"/>
        <w:ind w:firstLine="709"/>
        <w:jc w:val="both"/>
        <w:rPr>
          <w:sz w:val="26"/>
          <w:szCs w:val="26"/>
        </w:rPr>
      </w:pPr>
      <w:r w:rsidRPr="00D543E2">
        <w:rPr>
          <w:rFonts w:ascii="Arial" w:hAnsi="Arial" w:cs="Arial"/>
          <w:sz w:val="26"/>
          <w:szCs w:val="26"/>
        </w:rPr>
        <w:t xml:space="preserve">Las y los suscritos </w:t>
      </w:r>
      <w:r w:rsidR="00DA7909">
        <w:rPr>
          <w:rFonts w:ascii="Arial" w:hAnsi="Arial" w:cs="Arial"/>
          <w:sz w:val="26"/>
          <w:szCs w:val="26"/>
        </w:rPr>
        <w:t>Ciudadanos</w:t>
      </w:r>
      <w:r w:rsidR="009E7FC7" w:rsidRPr="009E7FC7">
        <w:rPr>
          <w:rFonts w:ascii="Arial" w:hAnsi="Arial" w:cs="Arial"/>
          <w:sz w:val="26"/>
          <w:szCs w:val="26"/>
        </w:rPr>
        <w:t xml:space="preserve">: </w:t>
      </w:r>
      <w:r w:rsidR="009E7FC7" w:rsidRPr="009E7FC7">
        <w:rPr>
          <w:rFonts w:ascii="Arial" w:hAnsi="Arial" w:cs="Arial"/>
          <w:b/>
          <w:sz w:val="26"/>
          <w:szCs w:val="26"/>
        </w:rPr>
        <w:t>Dip</w:t>
      </w:r>
      <w:r w:rsidR="00CF0DA5">
        <w:rPr>
          <w:rFonts w:ascii="Arial" w:hAnsi="Arial" w:cs="Arial"/>
          <w:b/>
          <w:sz w:val="26"/>
          <w:szCs w:val="26"/>
        </w:rPr>
        <w:t xml:space="preserve">utada </w:t>
      </w:r>
      <w:r w:rsidR="009E7FC7" w:rsidRPr="009E7FC7">
        <w:rPr>
          <w:rFonts w:ascii="Arial" w:hAnsi="Arial" w:cs="Arial"/>
          <w:b/>
          <w:sz w:val="26"/>
          <w:szCs w:val="26"/>
        </w:rPr>
        <w:t xml:space="preserve">Dolores del Carmen Gutiérrez Zurita, </w:t>
      </w:r>
      <w:r w:rsidR="00CF0DA5" w:rsidRPr="009E7FC7">
        <w:rPr>
          <w:rFonts w:ascii="Arial" w:hAnsi="Arial" w:cs="Arial"/>
          <w:b/>
          <w:sz w:val="26"/>
          <w:szCs w:val="26"/>
        </w:rPr>
        <w:t>Dip</w:t>
      </w:r>
      <w:r w:rsidR="00CF0DA5">
        <w:rPr>
          <w:rFonts w:ascii="Arial" w:hAnsi="Arial" w:cs="Arial"/>
          <w:b/>
          <w:sz w:val="26"/>
          <w:szCs w:val="26"/>
        </w:rPr>
        <w:t>utada</w:t>
      </w:r>
      <w:r w:rsidR="00CF0DA5">
        <w:rPr>
          <w:rFonts w:ascii="Arial" w:hAnsi="Arial" w:cs="Arial"/>
          <w:b/>
          <w:sz w:val="26"/>
          <w:szCs w:val="26"/>
        </w:rPr>
        <w:t xml:space="preserve"> </w:t>
      </w:r>
      <w:r w:rsidR="009E7FC7" w:rsidRPr="009E7FC7">
        <w:rPr>
          <w:rFonts w:ascii="Arial" w:hAnsi="Arial" w:cs="Arial"/>
          <w:b/>
          <w:sz w:val="26"/>
          <w:szCs w:val="26"/>
        </w:rPr>
        <w:t xml:space="preserve">Katia Ornelas Gil, </w:t>
      </w:r>
      <w:r w:rsidR="005653DD">
        <w:rPr>
          <w:rFonts w:ascii="Arial" w:hAnsi="Arial" w:cs="Arial"/>
          <w:b/>
          <w:sz w:val="26"/>
          <w:szCs w:val="26"/>
        </w:rPr>
        <w:t xml:space="preserve">y </w:t>
      </w:r>
      <w:r w:rsidR="00CF0DA5" w:rsidRPr="009E7FC7">
        <w:rPr>
          <w:rFonts w:ascii="Arial" w:hAnsi="Arial" w:cs="Arial"/>
          <w:b/>
          <w:sz w:val="26"/>
          <w:szCs w:val="26"/>
        </w:rPr>
        <w:t>Dip</w:t>
      </w:r>
      <w:r w:rsidR="008C3F60">
        <w:rPr>
          <w:rFonts w:ascii="Arial" w:hAnsi="Arial" w:cs="Arial"/>
          <w:b/>
          <w:sz w:val="26"/>
          <w:szCs w:val="26"/>
        </w:rPr>
        <w:t>utado</w:t>
      </w:r>
      <w:bookmarkStart w:id="0" w:name="_GoBack"/>
      <w:bookmarkEnd w:id="0"/>
      <w:r w:rsidR="009E7FC7" w:rsidRPr="009E7FC7">
        <w:rPr>
          <w:rFonts w:ascii="Arial" w:hAnsi="Arial" w:cs="Arial"/>
          <w:b/>
          <w:sz w:val="26"/>
          <w:szCs w:val="26"/>
        </w:rPr>
        <w:t xml:space="preserve"> José Manuel Sepúlveda del Valle</w:t>
      </w:r>
      <w:r w:rsidR="005653DD">
        <w:rPr>
          <w:rFonts w:ascii="Arial" w:hAnsi="Arial" w:cs="Arial"/>
          <w:b/>
          <w:sz w:val="26"/>
          <w:szCs w:val="26"/>
        </w:rPr>
        <w:t>,</w:t>
      </w:r>
      <w:r w:rsidR="009E7FC7" w:rsidRPr="009E7FC7">
        <w:rPr>
          <w:rFonts w:ascii="Arial" w:hAnsi="Arial" w:cs="Arial"/>
          <w:sz w:val="26"/>
          <w:szCs w:val="26"/>
        </w:rPr>
        <w:t xml:space="preserve"> </w:t>
      </w:r>
      <w:r w:rsidR="00FB77F0" w:rsidRPr="00D543E2">
        <w:rPr>
          <w:rFonts w:ascii="Arial" w:hAnsi="Arial" w:cs="Arial"/>
          <w:sz w:val="26"/>
          <w:szCs w:val="26"/>
        </w:rPr>
        <w:t xml:space="preserve">de forma conjunta </w:t>
      </w:r>
      <w:r w:rsidR="002A62C8" w:rsidRPr="00D543E2">
        <w:rPr>
          <w:rFonts w:ascii="Arial" w:hAnsi="Arial" w:cs="Arial"/>
          <w:sz w:val="26"/>
          <w:szCs w:val="26"/>
        </w:rPr>
        <w:t>en ejercicio de la facultad</w:t>
      </w:r>
      <w:r w:rsidR="00FB77F0" w:rsidRPr="00D543E2">
        <w:rPr>
          <w:rFonts w:ascii="Arial" w:hAnsi="Arial" w:cs="Arial"/>
          <w:sz w:val="26"/>
          <w:szCs w:val="26"/>
        </w:rPr>
        <w:t>es que nos</w:t>
      </w:r>
      <w:r w:rsidR="002A62C8" w:rsidRPr="00D543E2">
        <w:rPr>
          <w:rFonts w:ascii="Arial" w:hAnsi="Arial" w:cs="Arial"/>
          <w:sz w:val="26"/>
          <w:szCs w:val="26"/>
        </w:rPr>
        <w:t xml:space="preserve"> confieren los Artículos 33, fracción II de la Constitución Política del Estado Libre y Soberano de Tabasco, 22, 120, 121, fracción II, de la Ley Orgánica del Poder Legislativo del Estado, y 74 del Reglamento Interior del H. Congreso, me permito presentar a consideración de esta Soberanía, </w:t>
      </w:r>
      <w:r w:rsidR="00E85964" w:rsidRPr="00D543E2">
        <w:rPr>
          <w:rFonts w:ascii="Arial" w:hAnsi="Arial" w:cs="Arial"/>
          <w:sz w:val="26"/>
          <w:szCs w:val="26"/>
        </w:rPr>
        <w:t>l</w:t>
      </w:r>
      <w:r w:rsidR="002A62C8" w:rsidRPr="00D543E2">
        <w:rPr>
          <w:rFonts w:ascii="Arial" w:hAnsi="Arial" w:cs="Arial"/>
          <w:sz w:val="26"/>
          <w:szCs w:val="26"/>
        </w:rPr>
        <w:t>a Iniciativa con Proyecto de Decreto</w:t>
      </w:r>
      <w:r w:rsidR="002A62C8" w:rsidRPr="00D543E2">
        <w:rPr>
          <w:rFonts w:ascii="Arial" w:eastAsia="Arial" w:hAnsi="Arial" w:cs="Arial"/>
          <w:sz w:val="26"/>
          <w:szCs w:val="26"/>
        </w:rPr>
        <w:t xml:space="preserve"> </w:t>
      </w:r>
      <w:r w:rsidR="00E85964" w:rsidRPr="00D543E2">
        <w:rPr>
          <w:rFonts w:ascii="Arial" w:hAnsi="Arial" w:cs="Arial"/>
          <w:sz w:val="26"/>
          <w:szCs w:val="26"/>
        </w:rPr>
        <w:t>por el</w:t>
      </w:r>
      <w:r w:rsidR="001E0208" w:rsidRPr="00D543E2">
        <w:rPr>
          <w:rFonts w:ascii="Arial" w:hAnsi="Arial" w:cs="Arial"/>
          <w:sz w:val="26"/>
          <w:szCs w:val="26"/>
        </w:rPr>
        <w:t xml:space="preserve"> que </w:t>
      </w:r>
      <w:r w:rsidR="00722D71" w:rsidRPr="00D543E2">
        <w:rPr>
          <w:rFonts w:ascii="Arial" w:hAnsi="Arial" w:cs="Arial"/>
          <w:sz w:val="26"/>
          <w:szCs w:val="26"/>
        </w:rPr>
        <w:t>se reforma la fracción VIII, y IX, se adicionan las fracciones XXVIII y XXIX, recorriéndose las subsecuentes al artículo 2° de la Constitución Política del Estado Libre y Soberano de Tabasco, en materia de derechos humanos</w:t>
      </w:r>
      <w:r w:rsidR="00C8746F" w:rsidRPr="00D543E2">
        <w:rPr>
          <w:rFonts w:ascii="Arial" w:hAnsi="Arial" w:cs="Arial"/>
          <w:sz w:val="26"/>
          <w:szCs w:val="26"/>
        </w:rPr>
        <w:t>,</w:t>
      </w:r>
      <w:r w:rsidR="002A62C8" w:rsidRPr="00D543E2">
        <w:rPr>
          <w:rFonts w:ascii="Arial" w:eastAsia="Arial" w:hAnsi="Arial" w:cs="Arial"/>
          <w:sz w:val="26"/>
          <w:szCs w:val="26"/>
        </w:rPr>
        <w:t xml:space="preserve"> conforme a la siguiente: </w:t>
      </w:r>
    </w:p>
    <w:p w:rsidR="002A62C8" w:rsidRPr="00D543E2" w:rsidRDefault="002A62C8" w:rsidP="005F49D4">
      <w:pPr>
        <w:pStyle w:val="Ttulo1"/>
        <w:spacing w:after="0" w:line="360" w:lineRule="auto"/>
        <w:ind w:right="0"/>
        <w:rPr>
          <w:sz w:val="26"/>
          <w:szCs w:val="26"/>
        </w:rPr>
      </w:pPr>
      <w:r w:rsidRPr="00D543E2">
        <w:rPr>
          <w:sz w:val="26"/>
          <w:szCs w:val="26"/>
        </w:rPr>
        <w:t xml:space="preserve">EXPOSICIÓN DE MOTIVOS </w:t>
      </w:r>
    </w:p>
    <w:p w:rsidR="003216E6" w:rsidRPr="00D543E2" w:rsidRDefault="003216E6" w:rsidP="005F49D4">
      <w:pPr>
        <w:spacing w:line="360" w:lineRule="auto"/>
        <w:rPr>
          <w:sz w:val="26"/>
          <w:szCs w:val="26"/>
          <w:lang w:eastAsia="es-MX"/>
        </w:rPr>
      </w:pPr>
    </w:p>
    <w:p w:rsidR="00187F85" w:rsidRPr="00D543E2" w:rsidRDefault="00D711FF" w:rsidP="005F49D4">
      <w:pPr>
        <w:spacing w:after="0" w:line="360" w:lineRule="auto"/>
        <w:jc w:val="both"/>
        <w:rPr>
          <w:rFonts w:ascii="Arial" w:hAnsi="Arial" w:cs="Arial"/>
          <w:sz w:val="26"/>
          <w:szCs w:val="26"/>
        </w:rPr>
      </w:pPr>
      <w:r w:rsidRPr="00D543E2">
        <w:rPr>
          <w:rFonts w:ascii="Arial" w:hAnsi="Arial" w:cs="Arial"/>
          <w:b/>
          <w:sz w:val="26"/>
          <w:szCs w:val="26"/>
        </w:rPr>
        <w:lastRenderedPageBreak/>
        <w:t>PRIMERO.</w:t>
      </w:r>
      <w:r w:rsidRPr="00D543E2">
        <w:rPr>
          <w:rFonts w:ascii="Arial" w:hAnsi="Arial" w:cs="Arial"/>
          <w:sz w:val="26"/>
          <w:szCs w:val="26"/>
        </w:rPr>
        <w:t xml:space="preserve"> Que </w:t>
      </w:r>
      <w:r w:rsidR="00722D71" w:rsidRPr="00D543E2">
        <w:rPr>
          <w:rFonts w:ascii="Arial" w:hAnsi="Arial" w:cs="Arial"/>
          <w:sz w:val="26"/>
          <w:szCs w:val="26"/>
        </w:rPr>
        <w:t>los derechos humanos</w:t>
      </w:r>
      <w:r w:rsidR="00EA49C9" w:rsidRPr="00D543E2">
        <w:rPr>
          <w:rFonts w:ascii="Arial" w:hAnsi="Arial" w:cs="Arial"/>
          <w:sz w:val="26"/>
          <w:szCs w:val="26"/>
        </w:rPr>
        <w:t xml:space="preserve"> son el conjunto de prerrogativas sustentadas en la dignidad humana, cuya realización efectiva resulta indispensable para el desarrollo integral de la persona. Este conjunto de prerrogativas se encuentra establecido dentro del orden jurídico nacional, en nuestra Constitución Política</w:t>
      </w:r>
      <w:r w:rsidR="005F49D4">
        <w:rPr>
          <w:rFonts w:ascii="Arial" w:hAnsi="Arial" w:cs="Arial"/>
          <w:sz w:val="26"/>
          <w:szCs w:val="26"/>
        </w:rPr>
        <w:t xml:space="preserve"> de los Estados Unidos Mexicanos</w:t>
      </w:r>
      <w:r w:rsidR="00EA49C9" w:rsidRPr="00D543E2">
        <w:rPr>
          <w:rFonts w:ascii="Arial" w:hAnsi="Arial" w:cs="Arial"/>
          <w:sz w:val="26"/>
          <w:szCs w:val="26"/>
        </w:rPr>
        <w:t>, tratados internacionales y las leyes.</w:t>
      </w:r>
      <w:r w:rsidR="005F49D4">
        <w:rPr>
          <w:rFonts w:ascii="Arial" w:hAnsi="Arial" w:cs="Arial"/>
          <w:sz w:val="26"/>
          <w:szCs w:val="26"/>
        </w:rPr>
        <w:t xml:space="preserve"> </w:t>
      </w:r>
      <w:r w:rsidR="005F49D4" w:rsidRPr="005F49D4">
        <w:rPr>
          <w:rFonts w:ascii="Arial" w:hAnsi="Arial" w:cs="Arial"/>
          <w:sz w:val="26"/>
          <w:szCs w:val="26"/>
        </w:rPr>
        <w:t>Estos derechos son interrelacionados, interdependientes e indivisibles.</w:t>
      </w:r>
      <w:r w:rsidR="005F49D4">
        <w:rPr>
          <w:rFonts w:ascii="Arial" w:hAnsi="Arial" w:cs="Arial"/>
          <w:sz w:val="26"/>
          <w:szCs w:val="26"/>
        </w:rPr>
        <w:t>, por consiguiente,</w:t>
      </w:r>
      <w:r w:rsidR="005F49D4" w:rsidRPr="005F49D4">
        <w:rPr>
          <w:rFonts w:ascii="Arial" w:hAnsi="Arial" w:cs="Arial"/>
          <w:sz w:val="26"/>
          <w:szCs w:val="26"/>
        </w:rPr>
        <w:t xml:space="preserve"> son derechos inherentes a todos los seres humanos, sin distinción alguna de nacionalidad, lugar de residencia, sexo, origen nacional o étnico, color, religión, len</w:t>
      </w:r>
      <w:r w:rsidR="0099571A">
        <w:rPr>
          <w:rFonts w:ascii="Arial" w:hAnsi="Arial" w:cs="Arial"/>
          <w:sz w:val="26"/>
          <w:szCs w:val="26"/>
        </w:rPr>
        <w:t>gua, o cualquier otra condición</w:t>
      </w:r>
      <w:r w:rsidR="00BC2EBD">
        <w:rPr>
          <w:rFonts w:ascii="Arial" w:hAnsi="Arial" w:cs="Arial"/>
          <w:sz w:val="26"/>
          <w:szCs w:val="26"/>
        </w:rPr>
        <w:t xml:space="preserve">. </w:t>
      </w:r>
      <w:r w:rsidR="00EE4CE5">
        <w:rPr>
          <w:rFonts w:ascii="Arial" w:hAnsi="Arial" w:cs="Arial"/>
          <w:sz w:val="26"/>
          <w:szCs w:val="26"/>
        </w:rPr>
        <w:t>Históricamente el</w:t>
      </w:r>
      <w:r w:rsidR="00BC2EBD">
        <w:rPr>
          <w:rFonts w:ascii="Arial" w:hAnsi="Arial" w:cs="Arial"/>
          <w:sz w:val="26"/>
          <w:szCs w:val="26"/>
        </w:rPr>
        <w:t xml:space="preserve"> término “derechos humanos” </w:t>
      </w:r>
      <w:r w:rsidR="00BC2EBD" w:rsidRPr="00BC2EBD">
        <w:rPr>
          <w:rFonts w:ascii="Arial" w:hAnsi="Arial" w:cs="Arial"/>
          <w:sz w:val="26"/>
          <w:szCs w:val="26"/>
        </w:rPr>
        <w:t xml:space="preserve">es </w:t>
      </w:r>
      <w:r w:rsidR="00EE4CE5">
        <w:rPr>
          <w:rFonts w:ascii="Arial" w:hAnsi="Arial" w:cs="Arial"/>
          <w:sz w:val="26"/>
          <w:szCs w:val="26"/>
        </w:rPr>
        <w:t>de uso más reciente a las garantías individuales</w:t>
      </w:r>
      <w:r w:rsidR="00BC2EBD" w:rsidRPr="00BC2EBD">
        <w:rPr>
          <w:rFonts w:ascii="Arial" w:hAnsi="Arial" w:cs="Arial"/>
          <w:sz w:val="26"/>
          <w:szCs w:val="26"/>
        </w:rPr>
        <w:t xml:space="preserve"> y es la </w:t>
      </w:r>
      <w:r w:rsidR="00EE4CE5">
        <w:rPr>
          <w:rFonts w:ascii="Arial" w:hAnsi="Arial" w:cs="Arial"/>
          <w:sz w:val="26"/>
          <w:szCs w:val="26"/>
        </w:rPr>
        <w:t>más ampliamente utilizada</w:t>
      </w:r>
      <w:r w:rsidR="00BC2EBD" w:rsidRPr="00BC2EBD">
        <w:rPr>
          <w:rFonts w:ascii="Arial" w:hAnsi="Arial" w:cs="Arial"/>
          <w:sz w:val="26"/>
          <w:szCs w:val="26"/>
        </w:rPr>
        <w:t xml:space="preserve"> en el ámbito internacional, </w:t>
      </w:r>
      <w:r w:rsidR="00EE4CE5">
        <w:rPr>
          <w:rFonts w:ascii="Arial" w:hAnsi="Arial" w:cs="Arial"/>
          <w:sz w:val="26"/>
          <w:szCs w:val="26"/>
        </w:rPr>
        <w:t xml:space="preserve">en opinión de estudios en la materia el concepto </w:t>
      </w:r>
      <w:r w:rsidR="00BC2EBD" w:rsidRPr="00BC2EBD">
        <w:rPr>
          <w:rFonts w:ascii="Arial" w:hAnsi="Arial" w:cs="Arial"/>
          <w:sz w:val="26"/>
          <w:szCs w:val="26"/>
        </w:rPr>
        <w:t>"derechos fundamentales"</w:t>
      </w:r>
      <w:r w:rsidR="00EE4CE5">
        <w:rPr>
          <w:rFonts w:ascii="Arial" w:hAnsi="Arial" w:cs="Arial"/>
          <w:sz w:val="26"/>
          <w:szCs w:val="26"/>
        </w:rPr>
        <w:t xml:space="preserve"> seria más acorde con nuestra doctrina jurídica</w:t>
      </w:r>
      <w:r w:rsidR="0099571A">
        <w:rPr>
          <w:rFonts w:ascii="Arial" w:hAnsi="Arial" w:cs="Arial"/>
          <w:sz w:val="26"/>
          <w:szCs w:val="26"/>
        </w:rPr>
        <w:t>;</w:t>
      </w:r>
      <w:r w:rsidR="005F49D4" w:rsidRPr="005F49D4">
        <w:rPr>
          <w:rFonts w:ascii="Arial" w:hAnsi="Arial" w:cs="Arial"/>
          <w:sz w:val="26"/>
          <w:szCs w:val="26"/>
        </w:rPr>
        <w:t xml:space="preserve"> </w:t>
      </w:r>
    </w:p>
    <w:p w:rsidR="003216E6" w:rsidRPr="00D543E2" w:rsidRDefault="003216E6" w:rsidP="005F49D4">
      <w:pPr>
        <w:spacing w:after="0" w:line="360" w:lineRule="auto"/>
        <w:jc w:val="both"/>
        <w:rPr>
          <w:rFonts w:ascii="Arial" w:hAnsi="Arial" w:cs="Arial"/>
          <w:sz w:val="26"/>
          <w:szCs w:val="26"/>
        </w:rPr>
      </w:pPr>
    </w:p>
    <w:p w:rsidR="00B604EB" w:rsidRDefault="00D711FF" w:rsidP="005F49D4">
      <w:pPr>
        <w:spacing w:after="0" w:line="360" w:lineRule="auto"/>
        <w:jc w:val="both"/>
        <w:rPr>
          <w:rFonts w:ascii="Arial" w:hAnsi="Arial" w:cs="Arial"/>
          <w:sz w:val="26"/>
          <w:szCs w:val="26"/>
        </w:rPr>
      </w:pPr>
      <w:r w:rsidRPr="00D543E2">
        <w:rPr>
          <w:rFonts w:ascii="Arial" w:hAnsi="Arial" w:cs="Arial"/>
          <w:b/>
          <w:sz w:val="26"/>
          <w:szCs w:val="26"/>
        </w:rPr>
        <w:t xml:space="preserve">SEGUNDO. </w:t>
      </w:r>
      <w:r w:rsidR="0099571A" w:rsidRPr="0099571A">
        <w:rPr>
          <w:rFonts w:ascii="Arial" w:hAnsi="Arial" w:cs="Arial"/>
          <w:sz w:val="26"/>
          <w:szCs w:val="26"/>
        </w:rPr>
        <w:t xml:space="preserve">Que </w:t>
      </w:r>
      <w:r w:rsidR="0099571A">
        <w:rPr>
          <w:rFonts w:ascii="Arial" w:hAnsi="Arial" w:cs="Arial"/>
          <w:sz w:val="26"/>
          <w:szCs w:val="26"/>
        </w:rPr>
        <w:t xml:space="preserve">la </w:t>
      </w:r>
      <w:r w:rsidR="0099571A" w:rsidRPr="00D543E2">
        <w:rPr>
          <w:rFonts w:ascii="Arial" w:hAnsi="Arial" w:cs="Arial"/>
          <w:sz w:val="26"/>
          <w:szCs w:val="26"/>
        </w:rPr>
        <w:t xml:space="preserve">Constitución Política de los Estados Unidos Mexicanos </w:t>
      </w:r>
      <w:r w:rsidR="009D214A">
        <w:rPr>
          <w:rFonts w:ascii="Arial" w:hAnsi="Arial" w:cs="Arial"/>
          <w:sz w:val="26"/>
          <w:szCs w:val="26"/>
        </w:rPr>
        <w:t xml:space="preserve">establece </w:t>
      </w:r>
      <w:r w:rsidR="0099571A" w:rsidRPr="00D543E2">
        <w:rPr>
          <w:rFonts w:ascii="Arial" w:hAnsi="Arial" w:cs="Arial"/>
          <w:sz w:val="26"/>
          <w:szCs w:val="26"/>
        </w:rPr>
        <w:t>en su artículo</w:t>
      </w:r>
      <w:r w:rsidR="00B604EB">
        <w:rPr>
          <w:rFonts w:ascii="Arial" w:hAnsi="Arial" w:cs="Arial"/>
          <w:sz w:val="26"/>
          <w:szCs w:val="26"/>
        </w:rPr>
        <w:t xml:space="preserve"> 1</w:t>
      </w:r>
      <w:r w:rsidR="009D214A">
        <w:rPr>
          <w:rFonts w:ascii="Arial" w:hAnsi="Arial" w:cs="Arial"/>
          <w:sz w:val="26"/>
          <w:szCs w:val="26"/>
        </w:rPr>
        <w:t>°,</w:t>
      </w:r>
      <w:r w:rsidR="00B604EB">
        <w:rPr>
          <w:rFonts w:ascii="Arial" w:hAnsi="Arial" w:cs="Arial"/>
          <w:sz w:val="26"/>
          <w:szCs w:val="26"/>
        </w:rPr>
        <w:t xml:space="preserve"> los principios </w:t>
      </w:r>
      <w:r w:rsidR="009D214A">
        <w:rPr>
          <w:rFonts w:ascii="Arial" w:hAnsi="Arial" w:cs="Arial"/>
          <w:sz w:val="26"/>
          <w:szCs w:val="26"/>
        </w:rPr>
        <w:t xml:space="preserve">mínimos </w:t>
      </w:r>
      <w:r w:rsidR="00B604EB">
        <w:rPr>
          <w:rFonts w:ascii="Arial" w:hAnsi="Arial" w:cs="Arial"/>
          <w:sz w:val="26"/>
          <w:szCs w:val="26"/>
        </w:rPr>
        <w:t>en materia de derechos humanos:</w:t>
      </w:r>
      <w:r w:rsidR="009D214A">
        <w:rPr>
          <w:rFonts w:ascii="Arial" w:hAnsi="Arial" w:cs="Arial"/>
          <w:sz w:val="26"/>
          <w:szCs w:val="26"/>
        </w:rPr>
        <w:t xml:space="preserve"> “</w:t>
      </w:r>
      <w:r w:rsidR="009D214A" w:rsidRPr="009D214A">
        <w:rPr>
          <w:rFonts w:ascii="Arial" w:hAnsi="Arial" w:cs="Arial"/>
          <w:sz w:val="26"/>
          <w:szCs w:val="26"/>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r w:rsidR="009D214A">
        <w:rPr>
          <w:rFonts w:ascii="Arial" w:hAnsi="Arial" w:cs="Arial"/>
          <w:sz w:val="26"/>
          <w:szCs w:val="26"/>
        </w:rPr>
        <w:t xml:space="preserve">” De igual forma en los párrafos subsecuente </w:t>
      </w:r>
      <w:r w:rsidR="00BC2EBD">
        <w:rPr>
          <w:rFonts w:ascii="Arial" w:hAnsi="Arial" w:cs="Arial"/>
          <w:sz w:val="26"/>
          <w:szCs w:val="26"/>
        </w:rPr>
        <w:t xml:space="preserve">se establece </w:t>
      </w:r>
      <w:r w:rsidR="00BC2EBD" w:rsidRPr="00BC2EBD">
        <w:rPr>
          <w:rFonts w:ascii="Arial" w:hAnsi="Arial" w:cs="Arial"/>
          <w:sz w:val="26"/>
          <w:szCs w:val="26"/>
        </w:rPr>
        <w:t>la interpretación conforme</w:t>
      </w:r>
      <w:r w:rsidR="00BC2EBD">
        <w:rPr>
          <w:rFonts w:ascii="Arial" w:hAnsi="Arial" w:cs="Arial"/>
          <w:sz w:val="26"/>
          <w:szCs w:val="26"/>
        </w:rPr>
        <w:t>,</w:t>
      </w:r>
      <w:r w:rsidR="00BC2EBD" w:rsidRPr="00BC2EBD">
        <w:rPr>
          <w:rFonts w:ascii="Arial" w:hAnsi="Arial" w:cs="Arial"/>
          <w:sz w:val="26"/>
          <w:szCs w:val="26"/>
        </w:rPr>
        <w:t xml:space="preserve"> e</w:t>
      </w:r>
      <w:r w:rsidR="00BC2EBD">
        <w:rPr>
          <w:rFonts w:ascii="Arial" w:hAnsi="Arial" w:cs="Arial"/>
          <w:sz w:val="26"/>
          <w:szCs w:val="26"/>
        </w:rPr>
        <w:t>l principio pro persona,</w:t>
      </w:r>
      <w:r w:rsidR="00BC2EBD" w:rsidRPr="00BC2EBD">
        <w:rPr>
          <w:rFonts w:ascii="Arial" w:hAnsi="Arial" w:cs="Arial"/>
          <w:sz w:val="26"/>
          <w:szCs w:val="26"/>
        </w:rPr>
        <w:t xml:space="preserve"> contempla las obligaciones del Estado derivadas de los derechos humanos, así como regula la</w:t>
      </w:r>
      <w:r w:rsidR="00BC2EBD">
        <w:rPr>
          <w:rFonts w:ascii="Arial" w:hAnsi="Arial" w:cs="Arial"/>
          <w:sz w:val="26"/>
          <w:szCs w:val="26"/>
        </w:rPr>
        <w:t xml:space="preserve"> prohibición de la esclavitud</w:t>
      </w:r>
      <w:r w:rsidR="00BC2EBD" w:rsidRPr="00BC2EBD">
        <w:rPr>
          <w:rFonts w:ascii="Arial" w:hAnsi="Arial" w:cs="Arial"/>
          <w:sz w:val="26"/>
          <w:szCs w:val="26"/>
        </w:rPr>
        <w:t xml:space="preserve"> y aborda el p</w:t>
      </w:r>
      <w:r w:rsidR="00BC2EBD">
        <w:rPr>
          <w:rFonts w:ascii="Arial" w:hAnsi="Arial" w:cs="Arial"/>
          <w:sz w:val="26"/>
          <w:szCs w:val="26"/>
        </w:rPr>
        <w:t>rincipio de "no discriminación";</w:t>
      </w:r>
    </w:p>
    <w:p w:rsidR="00B604EB" w:rsidRDefault="00B604EB" w:rsidP="005F49D4">
      <w:pPr>
        <w:spacing w:after="0" w:line="360" w:lineRule="auto"/>
        <w:jc w:val="both"/>
        <w:rPr>
          <w:rFonts w:ascii="Arial" w:hAnsi="Arial" w:cs="Arial"/>
          <w:sz w:val="26"/>
          <w:szCs w:val="26"/>
        </w:rPr>
      </w:pPr>
    </w:p>
    <w:p w:rsidR="001017B0" w:rsidRPr="00D543E2" w:rsidRDefault="00321BF8" w:rsidP="00AB55CD">
      <w:pPr>
        <w:spacing w:after="0" w:line="360" w:lineRule="auto"/>
        <w:jc w:val="both"/>
        <w:rPr>
          <w:rFonts w:ascii="Arial" w:hAnsi="Arial" w:cs="Arial"/>
          <w:sz w:val="26"/>
          <w:szCs w:val="26"/>
        </w:rPr>
      </w:pPr>
      <w:r w:rsidRPr="00D543E2">
        <w:rPr>
          <w:rFonts w:ascii="Arial" w:hAnsi="Arial" w:cs="Arial"/>
          <w:b/>
          <w:sz w:val="26"/>
          <w:szCs w:val="26"/>
        </w:rPr>
        <w:t xml:space="preserve">TERCERO. </w:t>
      </w:r>
      <w:r w:rsidR="001017B0" w:rsidRPr="00D543E2">
        <w:rPr>
          <w:rFonts w:ascii="Arial" w:hAnsi="Arial" w:cs="Arial"/>
          <w:sz w:val="26"/>
          <w:szCs w:val="26"/>
        </w:rPr>
        <w:t xml:space="preserve">Que </w:t>
      </w:r>
      <w:r w:rsidR="00736ABB">
        <w:rPr>
          <w:rFonts w:ascii="Arial" w:hAnsi="Arial" w:cs="Arial"/>
          <w:sz w:val="26"/>
          <w:szCs w:val="26"/>
        </w:rPr>
        <w:t xml:space="preserve">el </w:t>
      </w:r>
      <w:r w:rsidR="00736ABB" w:rsidRPr="00736ABB">
        <w:rPr>
          <w:rFonts w:ascii="Arial" w:hAnsi="Arial" w:cs="Arial"/>
          <w:sz w:val="26"/>
          <w:szCs w:val="26"/>
        </w:rPr>
        <w:t>10 de junio de 2011</w:t>
      </w:r>
      <w:r w:rsidR="00736ABB">
        <w:rPr>
          <w:rFonts w:ascii="Arial" w:hAnsi="Arial" w:cs="Arial"/>
          <w:sz w:val="26"/>
          <w:szCs w:val="26"/>
        </w:rPr>
        <w:t>, fue publicada en el Diario Oficial de la Federación l</w:t>
      </w:r>
      <w:r w:rsidR="00736ABB" w:rsidRPr="00736ABB">
        <w:rPr>
          <w:rFonts w:ascii="Arial" w:hAnsi="Arial" w:cs="Arial"/>
          <w:sz w:val="26"/>
          <w:szCs w:val="26"/>
        </w:rPr>
        <w:t xml:space="preserve">a reforma constitucional en materia de derechos humanos </w:t>
      </w:r>
      <w:r w:rsidR="00736ABB">
        <w:rPr>
          <w:rFonts w:ascii="Arial" w:hAnsi="Arial" w:cs="Arial"/>
          <w:sz w:val="26"/>
          <w:szCs w:val="26"/>
        </w:rPr>
        <w:t xml:space="preserve">más importante de los últimos años, </w:t>
      </w:r>
      <w:r w:rsidR="00AB55CD">
        <w:rPr>
          <w:rFonts w:ascii="Arial" w:hAnsi="Arial" w:cs="Arial"/>
          <w:sz w:val="26"/>
          <w:szCs w:val="26"/>
        </w:rPr>
        <w:t>los a</w:t>
      </w:r>
      <w:r w:rsidR="00AB55CD" w:rsidRPr="00AB55CD">
        <w:rPr>
          <w:rFonts w:ascii="Arial" w:hAnsi="Arial" w:cs="Arial"/>
          <w:sz w:val="26"/>
          <w:szCs w:val="26"/>
        </w:rPr>
        <w:t xml:space="preserve">rtículos que </w:t>
      </w:r>
      <w:r w:rsidR="00AB55CD">
        <w:rPr>
          <w:rFonts w:ascii="Arial" w:hAnsi="Arial" w:cs="Arial"/>
          <w:sz w:val="26"/>
          <w:szCs w:val="26"/>
        </w:rPr>
        <w:t xml:space="preserve">se reformaron </w:t>
      </w:r>
      <w:r w:rsidR="00AB55CD" w:rsidRPr="00AB55CD">
        <w:rPr>
          <w:rFonts w:ascii="Arial" w:hAnsi="Arial" w:cs="Arial"/>
          <w:sz w:val="26"/>
          <w:szCs w:val="26"/>
        </w:rPr>
        <w:t>fueron el 1º, 3º, 11, 15, 18, 29, 3</w:t>
      </w:r>
      <w:r w:rsidR="00AB55CD">
        <w:rPr>
          <w:rFonts w:ascii="Arial" w:hAnsi="Arial" w:cs="Arial"/>
          <w:sz w:val="26"/>
          <w:szCs w:val="26"/>
        </w:rPr>
        <w:t xml:space="preserve">3, 89, 97, 102 apartado B y 105, en la que destacan </w:t>
      </w:r>
      <w:r w:rsidR="00AB55CD" w:rsidRPr="00AB55CD">
        <w:rPr>
          <w:rFonts w:ascii="Arial" w:hAnsi="Arial" w:cs="Arial"/>
          <w:sz w:val="26"/>
          <w:szCs w:val="26"/>
        </w:rPr>
        <w:t xml:space="preserve">el principio pro persona, es decir que en caso de que un juez o autoridad tenga que elegir qué norma aplicar a </w:t>
      </w:r>
      <w:r w:rsidR="00AB55CD">
        <w:rPr>
          <w:rFonts w:ascii="Arial" w:hAnsi="Arial" w:cs="Arial"/>
          <w:sz w:val="26"/>
          <w:szCs w:val="26"/>
        </w:rPr>
        <w:t>un</w:t>
      </w:r>
      <w:r w:rsidR="00AB55CD" w:rsidRPr="00AB55CD">
        <w:rPr>
          <w:rFonts w:ascii="Arial" w:hAnsi="Arial" w:cs="Arial"/>
          <w:sz w:val="26"/>
          <w:szCs w:val="26"/>
        </w:rPr>
        <w:t xml:space="preserve"> caso, deberá elegir la que más favorezca a la persona, sin importar si se trata de la Constitución, un tratado internacional o una ley.</w:t>
      </w:r>
      <w:r w:rsidR="00AB55CD" w:rsidRPr="00AB55CD">
        <w:t xml:space="preserve"> </w:t>
      </w:r>
      <w:r w:rsidR="00AB55CD">
        <w:rPr>
          <w:rFonts w:ascii="Arial" w:hAnsi="Arial" w:cs="Arial"/>
          <w:sz w:val="26"/>
          <w:szCs w:val="26"/>
        </w:rPr>
        <w:t>S</w:t>
      </w:r>
      <w:r w:rsidR="00AB55CD" w:rsidRPr="00AB55CD">
        <w:rPr>
          <w:rFonts w:ascii="Arial" w:hAnsi="Arial" w:cs="Arial"/>
          <w:sz w:val="26"/>
          <w:szCs w:val="26"/>
        </w:rPr>
        <w:t>e incorpora progresivamente la perspectiva de D</w:t>
      </w:r>
      <w:r w:rsidR="00AB55CD">
        <w:rPr>
          <w:rFonts w:ascii="Arial" w:hAnsi="Arial" w:cs="Arial"/>
          <w:sz w:val="26"/>
          <w:szCs w:val="26"/>
        </w:rPr>
        <w:t xml:space="preserve">erechos </w:t>
      </w:r>
      <w:r w:rsidR="00AB55CD" w:rsidRPr="00AB55CD">
        <w:rPr>
          <w:rFonts w:ascii="Arial" w:hAnsi="Arial" w:cs="Arial"/>
          <w:sz w:val="26"/>
          <w:szCs w:val="26"/>
        </w:rPr>
        <w:t>H</w:t>
      </w:r>
      <w:r w:rsidR="00AB55CD">
        <w:rPr>
          <w:rFonts w:ascii="Arial" w:hAnsi="Arial" w:cs="Arial"/>
          <w:sz w:val="26"/>
          <w:szCs w:val="26"/>
        </w:rPr>
        <w:t>umanos</w:t>
      </w:r>
      <w:r w:rsidR="00AB55CD" w:rsidRPr="00AB55CD">
        <w:rPr>
          <w:rFonts w:ascii="Arial" w:hAnsi="Arial" w:cs="Arial"/>
          <w:sz w:val="26"/>
          <w:szCs w:val="26"/>
        </w:rPr>
        <w:t xml:space="preserve"> en todos los programas de gobierno</w:t>
      </w:r>
      <w:r w:rsidR="00AB55CD">
        <w:rPr>
          <w:rFonts w:ascii="Arial" w:hAnsi="Arial" w:cs="Arial"/>
          <w:sz w:val="26"/>
          <w:szCs w:val="26"/>
        </w:rPr>
        <w:t xml:space="preserve">, </w:t>
      </w:r>
      <w:r w:rsidR="00AB55CD" w:rsidRPr="00AB55CD">
        <w:rPr>
          <w:rFonts w:ascii="Arial" w:hAnsi="Arial" w:cs="Arial"/>
          <w:sz w:val="26"/>
          <w:szCs w:val="26"/>
        </w:rPr>
        <w:t>incluyé</w:t>
      </w:r>
      <w:r w:rsidR="00AB55CD">
        <w:rPr>
          <w:rFonts w:ascii="Arial" w:hAnsi="Arial" w:cs="Arial"/>
          <w:sz w:val="26"/>
          <w:szCs w:val="26"/>
        </w:rPr>
        <w:t>ndolo</w:t>
      </w:r>
      <w:r w:rsidR="00AB55CD" w:rsidRPr="00AB55CD">
        <w:rPr>
          <w:rFonts w:ascii="Arial" w:hAnsi="Arial" w:cs="Arial"/>
          <w:sz w:val="26"/>
          <w:szCs w:val="26"/>
        </w:rPr>
        <w:t xml:space="preserve"> como un objetivo de la enseñanza pública la educación sobe el respe</w:t>
      </w:r>
      <w:r w:rsidR="00AB55CD">
        <w:rPr>
          <w:rFonts w:ascii="Arial" w:hAnsi="Arial" w:cs="Arial"/>
          <w:sz w:val="26"/>
          <w:szCs w:val="26"/>
        </w:rPr>
        <w:t>to a los derechos fundamentales;</w:t>
      </w:r>
    </w:p>
    <w:p w:rsidR="001E0208" w:rsidRPr="00D543E2" w:rsidRDefault="001E0208" w:rsidP="005F49D4">
      <w:pPr>
        <w:spacing w:after="0" w:line="360" w:lineRule="auto"/>
        <w:jc w:val="both"/>
        <w:rPr>
          <w:rFonts w:ascii="Arial" w:hAnsi="Arial" w:cs="Arial"/>
          <w:b/>
          <w:color w:val="000000"/>
          <w:sz w:val="26"/>
          <w:szCs w:val="26"/>
        </w:rPr>
      </w:pPr>
    </w:p>
    <w:p w:rsidR="001E0208" w:rsidRDefault="001418C6" w:rsidP="00CF1021">
      <w:pPr>
        <w:spacing w:after="0" w:line="360" w:lineRule="auto"/>
        <w:jc w:val="both"/>
        <w:rPr>
          <w:rFonts w:ascii="Arial" w:hAnsi="Arial" w:cs="Arial"/>
          <w:sz w:val="26"/>
          <w:szCs w:val="26"/>
        </w:rPr>
      </w:pPr>
      <w:r w:rsidRPr="00D543E2">
        <w:rPr>
          <w:rFonts w:ascii="Arial" w:hAnsi="Arial" w:cs="Arial"/>
          <w:b/>
          <w:color w:val="000000"/>
          <w:sz w:val="26"/>
          <w:szCs w:val="26"/>
        </w:rPr>
        <w:t>CUARTO. -</w:t>
      </w:r>
      <w:r w:rsidR="001017B0" w:rsidRPr="00D543E2">
        <w:rPr>
          <w:rFonts w:ascii="Arial" w:hAnsi="Arial" w:cs="Arial"/>
          <w:b/>
          <w:sz w:val="26"/>
          <w:szCs w:val="26"/>
        </w:rPr>
        <w:t xml:space="preserve"> </w:t>
      </w:r>
      <w:r w:rsidRPr="00D543E2">
        <w:rPr>
          <w:rFonts w:ascii="Arial" w:hAnsi="Arial" w:cs="Arial"/>
          <w:sz w:val="26"/>
          <w:szCs w:val="26"/>
        </w:rPr>
        <w:t>Que,</w:t>
      </w:r>
      <w:r w:rsidR="006570ED" w:rsidRPr="00D543E2">
        <w:rPr>
          <w:rFonts w:ascii="Arial" w:hAnsi="Arial" w:cs="Arial"/>
          <w:b/>
          <w:sz w:val="26"/>
          <w:szCs w:val="26"/>
        </w:rPr>
        <w:t xml:space="preserve"> </w:t>
      </w:r>
      <w:r w:rsidRPr="001418C6">
        <w:rPr>
          <w:rFonts w:ascii="Arial" w:hAnsi="Arial" w:cs="Arial"/>
          <w:sz w:val="26"/>
          <w:szCs w:val="26"/>
        </w:rPr>
        <w:t xml:space="preserve">en </w:t>
      </w:r>
      <w:r>
        <w:rPr>
          <w:rFonts w:ascii="Arial" w:hAnsi="Arial" w:cs="Arial"/>
          <w:sz w:val="26"/>
          <w:szCs w:val="26"/>
        </w:rPr>
        <w:t>cumplimiento al mandato Constitucional, las Entidades de la Republica iniciaron el proceso de armonización de sus constituciones locales, por lo que, en el caso específico del Estado de Tabasco, se realizaron adecuaciones en</w:t>
      </w:r>
      <w:r w:rsidR="001F7F8F">
        <w:rPr>
          <w:rFonts w:ascii="Arial" w:hAnsi="Arial" w:cs="Arial"/>
          <w:sz w:val="26"/>
          <w:szCs w:val="26"/>
        </w:rPr>
        <w:t xml:space="preserve"> </w:t>
      </w:r>
      <w:r w:rsidR="001F7F8F" w:rsidRPr="009B34A0">
        <w:rPr>
          <w:rFonts w:ascii="Arial" w:hAnsi="Arial" w:cs="Arial"/>
          <w:sz w:val="26"/>
          <w:szCs w:val="26"/>
        </w:rPr>
        <w:t>materia de</w:t>
      </w:r>
      <w:r w:rsidR="001F7F8F">
        <w:rPr>
          <w:rFonts w:ascii="Arial" w:hAnsi="Arial" w:cs="Arial"/>
          <w:sz w:val="26"/>
          <w:szCs w:val="26"/>
        </w:rPr>
        <w:t xml:space="preserve"> </w:t>
      </w:r>
      <w:r w:rsidR="001F7F8F" w:rsidRPr="009B34A0">
        <w:rPr>
          <w:rFonts w:ascii="Arial" w:hAnsi="Arial" w:cs="Arial"/>
          <w:sz w:val="26"/>
          <w:szCs w:val="26"/>
        </w:rPr>
        <w:t>derechos humanos mediante decreto número 210, publicado en el Periódico</w:t>
      </w:r>
      <w:r w:rsidR="001F7F8F">
        <w:rPr>
          <w:rFonts w:ascii="Arial" w:hAnsi="Arial" w:cs="Arial"/>
          <w:sz w:val="26"/>
          <w:szCs w:val="26"/>
        </w:rPr>
        <w:t xml:space="preserve"> </w:t>
      </w:r>
      <w:r w:rsidR="001F7F8F" w:rsidRPr="009B34A0">
        <w:rPr>
          <w:rFonts w:ascii="Arial" w:hAnsi="Arial" w:cs="Arial"/>
          <w:sz w:val="26"/>
          <w:szCs w:val="26"/>
        </w:rPr>
        <w:t xml:space="preserve">Oficial del Estado número 7310, Suplemento C, de fecha 26 de septiembre de 2012, </w:t>
      </w:r>
      <w:r w:rsidR="001F7F8F">
        <w:rPr>
          <w:rFonts w:ascii="Arial" w:hAnsi="Arial" w:cs="Arial"/>
          <w:sz w:val="26"/>
          <w:szCs w:val="26"/>
        </w:rPr>
        <w:t xml:space="preserve">creándose en nuestra carta magna local el capítulo de derechos humanos y se concede autonomía a la Comisión Estatal de los Derechos Humanos. Con fecha </w:t>
      </w:r>
      <w:r w:rsidR="009B34A0">
        <w:rPr>
          <w:rFonts w:ascii="Arial" w:hAnsi="Arial" w:cs="Arial"/>
          <w:sz w:val="26"/>
          <w:szCs w:val="26"/>
        </w:rPr>
        <w:t xml:space="preserve">13 de septiembre del </w:t>
      </w:r>
      <w:r>
        <w:rPr>
          <w:rFonts w:ascii="Arial" w:hAnsi="Arial" w:cs="Arial"/>
          <w:sz w:val="26"/>
          <w:szCs w:val="26"/>
        </w:rPr>
        <w:t>2013,</w:t>
      </w:r>
      <w:r w:rsidR="009B34A0">
        <w:rPr>
          <w:rFonts w:ascii="Arial" w:hAnsi="Arial" w:cs="Arial"/>
          <w:sz w:val="26"/>
          <w:szCs w:val="26"/>
        </w:rPr>
        <w:t xml:space="preserve"> mediante decreto 031, publicado en el </w:t>
      </w:r>
      <w:r w:rsidR="001F7F8F">
        <w:rPr>
          <w:rFonts w:ascii="Arial" w:hAnsi="Arial" w:cs="Arial"/>
          <w:sz w:val="26"/>
          <w:szCs w:val="26"/>
        </w:rPr>
        <w:t>P</w:t>
      </w:r>
      <w:r w:rsidR="009B34A0">
        <w:rPr>
          <w:rFonts w:ascii="Arial" w:hAnsi="Arial" w:cs="Arial"/>
          <w:sz w:val="26"/>
          <w:szCs w:val="26"/>
        </w:rPr>
        <w:t xml:space="preserve">eriódico </w:t>
      </w:r>
      <w:r w:rsidR="001F7F8F">
        <w:rPr>
          <w:rFonts w:ascii="Arial" w:hAnsi="Arial" w:cs="Arial"/>
          <w:sz w:val="26"/>
          <w:szCs w:val="26"/>
        </w:rPr>
        <w:t>O</w:t>
      </w:r>
      <w:r w:rsidR="009B34A0">
        <w:rPr>
          <w:rFonts w:ascii="Arial" w:hAnsi="Arial" w:cs="Arial"/>
          <w:sz w:val="26"/>
          <w:szCs w:val="26"/>
        </w:rPr>
        <w:t xml:space="preserve">ficial del </w:t>
      </w:r>
      <w:r w:rsidR="001F7F8F">
        <w:rPr>
          <w:rFonts w:ascii="Arial" w:hAnsi="Arial" w:cs="Arial"/>
          <w:sz w:val="26"/>
          <w:szCs w:val="26"/>
        </w:rPr>
        <w:t>E</w:t>
      </w:r>
      <w:r w:rsidR="009B34A0">
        <w:rPr>
          <w:rFonts w:ascii="Arial" w:hAnsi="Arial" w:cs="Arial"/>
          <w:sz w:val="26"/>
          <w:szCs w:val="26"/>
        </w:rPr>
        <w:t>stado</w:t>
      </w:r>
      <w:r w:rsidR="001F7F8F">
        <w:rPr>
          <w:rFonts w:ascii="Arial" w:hAnsi="Arial" w:cs="Arial"/>
          <w:sz w:val="26"/>
          <w:szCs w:val="26"/>
        </w:rPr>
        <w:t xml:space="preserve"> 84</w:t>
      </w:r>
      <w:r w:rsidR="009B34A0">
        <w:rPr>
          <w:rFonts w:ascii="Arial" w:hAnsi="Arial" w:cs="Arial"/>
          <w:sz w:val="26"/>
          <w:szCs w:val="26"/>
        </w:rPr>
        <w:t xml:space="preserve">, </w:t>
      </w:r>
      <w:r w:rsidR="001F7F8F">
        <w:rPr>
          <w:rFonts w:ascii="Arial" w:hAnsi="Arial" w:cs="Arial"/>
          <w:sz w:val="26"/>
          <w:szCs w:val="26"/>
        </w:rPr>
        <w:t xml:space="preserve">Extraordinario, se realizó una segunda reforma en la materia </w:t>
      </w:r>
      <w:r w:rsidR="00CF1021">
        <w:rPr>
          <w:rFonts w:ascii="Arial" w:hAnsi="Arial" w:cs="Arial"/>
          <w:sz w:val="26"/>
          <w:szCs w:val="26"/>
        </w:rPr>
        <w:t>ampliándose el catálogo de derechos humanos y facultades a la Comisión Estatal de los Derechos Humanos, de forma innovadora se incluye el derecho humano al Internet.</w:t>
      </w:r>
    </w:p>
    <w:p w:rsidR="00CF1021" w:rsidRPr="00D543E2" w:rsidRDefault="00CF1021" w:rsidP="00CF1021">
      <w:pPr>
        <w:spacing w:after="0" w:line="360" w:lineRule="auto"/>
        <w:jc w:val="both"/>
        <w:rPr>
          <w:rFonts w:ascii="Arial" w:hAnsi="Arial" w:cs="Arial"/>
          <w:b/>
          <w:sz w:val="26"/>
          <w:szCs w:val="26"/>
        </w:rPr>
      </w:pPr>
    </w:p>
    <w:p w:rsidR="003216E6" w:rsidRPr="00D543E2" w:rsidRDefault="00460EB0" w:rsidP="00B018F2">
      <w:pPr>
        <w:pStyle w:val="NormalWeb"/>
        <w:spacing w:after="0" w:line="360" w:lineRule="auto"/>
        <w:jc w:val="both"/>
        <w:rPr>
          <w:rFonts w:ascii="Arial" w:hAnsi="Arial" w:cs="Arial"/>
          <w:color w:val="000000" w:themeColor="text1"/>
          <w:sz w:val="26"/>
          <w:szCs w:val="26"/>
        </w:rPr>
      </w:pPr>
      <w:r w:rsidRPr="00D543E2">
        <w:rPr>
          <w:rFonts w:ascii="Arial" w:hAnsi="Arial" w:cs="Arial"/>
          <w:b/>
          <w:sz w:val="26"/>
          <w:szCs w:val="26"/>
        </w:rPr>
        <w:t>QUINTO. -</w:t>
      </w:r>
      <w:r w:rsidR="009F7054" w:rsidRPr="00D543E2">
        <w:rPr>
          <w:rFonts w:ascii="Arial" w:hAnsi="Arial" w:cs="Arial"/>
          <w:b/>
          <w:sz w:val="26"/>
          <w:szCs w:val="26"/>
        </w:rPr>
        <w:t xml:space="preserve"> </w:t>
      </w:r>
      <w:r w:rsidR="009F7054" w:rsidRPr="00D543E2">
        <w:rPr>
          <w:rFonts w:ascii="Arial" w:hAnsi="Arial" w:cs="Arial"/>
          <w:color w:val="000000" w:themeColor="text1"/>
          <w:sz w:val="26"/>
          <w:szCs w:val="26"/>
        </w:rPr>
        <w:t xml:space="preserve">Que </w:t>
      </w:r>
      <w:r>
        <w:rPr>
          <w:rFonts w:ascii="Arial" w:hAnsi="Arial" w:cs="Arial"/>
          <w:color w:val="000000" w:themeColor="text1"/>
          <w:sz w:val="26"/>
          <w:szCs w:val="26"/>
        </w:rPr>
        <w:t xml:space="preserve">la Comisión Nacional de los Derechos Humanos, creo un mecanismo de </w:t>
      </w:r>
      <w:r w:rsidRPr="00460EB0">
        <w:rPr>
          <w:rFonts w:ascii="Arial" w:hAnsi="Arial" w:cs="Arial"/>
          <w:color w:val="000000" w:themeColor="text1"/>
          <w:sz w:val="26"/>
          <w:szCs w:val="26"/>
        </w:rPr>
        <w:t>PLATAFORMA DE SEGUIMIENTO</w:t>
      </w:r>
      <w:r>
        <w:rPr>
          <w:rFonts w:ascii="Arial" w:hAnsi="Arial" w:cs="Arial"/>
          <w:color w:val="000000" w:themeColor="text1"/>
          <w:sz w:val="26"/>
          <w:szCs w:val="26"/>
        </w:rPr>
        <w:t xml:space="preserve"> </w:t>
      </w:r>
      <w:r w:rsidRPr="00460EB0">
        <w:rPr>
          <w:rFonts w:ascii="Arial" w:hAnsi="Arial" w:cs="Arial"/>
          <w:color w:val="000000" w:themeColor="text1"/>
          <w:sz w:val="26"/>
          <w:szCs w:val="26"/>
        </w:rPr>
        <w:t>a la Armonización Normativa de los Derechos Humanos</w:t>
      </w:r>
      <w:r>
        <w:rPr>
          <w:rFonts w:ascii="Arial" w:hAnsi="Arial" w:cs="Arial"/>
          <w:color w:val="000000" w:themeColor="text1"/>
          <w:sz w:val="26"/>
          <w:szCs w:val="26"/>
        </w:rPr>
        <w:t xml:space="preserve">, con el fin coadyuvar con la Entidades en la actualización </w:t>
      </w:r>
      <w:r w:rsidR="00B018F2">
        <w:rPr>
          <w:rFonts w:ascii="Arial" w:hAnsi="Arial" w:cs="Arial"/>
          <w:color w:val="000000" w:themeColor="text1"/>
          <w:sz w:val="26"/>
          <w:szCs w:val="26"/>
        </w:rPr>
        <w:t>de las constituciones locales e</w:t>
      </w:r>
      <w:r>
        <w:rPr>
          <w:rFonts w:ascii="Arial" w:hAnsi="Arial" w:cs="Arial"/>
          <w:color w:val="000000" w:themeColor="text1"/>
          <w:sz w:val="26"/>
          <w:szCs w:val="26"/>
        </w:rPr>
        <w:t xml:space="preserve"> </w:t>
      </w:r>
      <w:r w:rsidRPr="00460EB0">
        <w:rPr>
          <w:rFonts w:ascii="Arial" w:hAnsi="Arial" w:cs="Arial"/>
          <w:color w:val="000000" w:themeColor="text1"/>
          <w:sz w:val="26"/>
          <w:szCs w:val="26"/>
        </w:rPr>
        <w:t>implementó una metodología de estudio que</w:t>
      </w:r>
      <w:r w:rsidR="00B018F2">
        <w:rPr>
          <w:rFonts w:ascii="Arial" w:hAnsi="Arial" w:cs="Arial"/>
          <w:color w:val="000000" w:themeColor="text1"/>
          <w:sz w:val="26"/>
          <w:szCs w:val="26"/>
        </w:rPr>
        <w:t xml:space="preserve"> se integra por diversas etapas: </w:t>
      </w:r>
      <w:r w:rsidR="00B018F2" w:rsidRPr="00B018F2">
        <w:rPr>
          <w:rFonts w:ascii="Arial" w:hAnsi="Arial" w:cs="Arial"/>
          <w:color w:val="000000" w:themeColor="text1"/>
          <w:sz w:val="26"/>
          <w:szCs w:val="26"/>
        </w:rPr>
        <w:t>Derecho de las mujeres</w:t>
      </w:r>
      <w:r w:rsidR="00B018F2">
        <w:rPr>
          <w:rFonts w:ascii="Arial" w:hAnsi="Arial" w:cs="Arial"/>
          <w:color w:val="000000" w:themeColor="text1"/>
          <w:sz w:val="26"/>
          <w:szCs w:val="26"/>
        </w:rPr>
        <w:t xml:space="preserve"> a una vida libre de violencia, </w:t>
      </w:r>
      <w:r w:rsidR="00B018F2" w:rsidRPr="00B018F2">
        <w:rPr>
          <w:rFonts w:ascii="Arial" w:hAnsi="Arial" w:cs="Arial"/>
          <w:color w:val="000000" w:themeColor="text1"/>
          <w:sz w:val="26"/>
          <w:szCs w:val="26"/>
        </w:rPr>
        <w:t>Derechos d</w:t>
      </w:r>
      <w:r w:rsidR="00B018F2">
        <w:rPr>
          <w:rFonts w:ascii="Arial" w:hAnsi="Arial" w:cs="Arial"/>
          <w:color w:val="000000" w:themeColor="text1"/>
          <w:sz w:val="26"/>
          <w:szCs w:val="26"/>
        </w:rPr>
        <w:t xml:space="preserve">e las personas con discapacidad, </w:t>
      </w:r>
      <w:r w:rsidR="00B018F2" w:rsidRPr="00B018F2">
        <w:rPr>
          <w:rFonts w:ascii="Arial" w:hAnsi="Arial" w:cs="Arial"/>
          <w:color w:val="000000" w:themeColor="text1"/>
          <w:sz w:val="26"/>
          <w:szCs w:val="26"/>
        </w:rPr>
        <w:t xml:space="preserve"> Sistema penitenciario</w:t>
      </w:r>
      <w:r w:rsidR="00B018F2">
        <w:rPr>
          <w:rFonts w:ascii="Arial" w:hAnsi="Arial" w:cs="Arial"/>
          <w:color w:val="000000" w:themeColor="text1"/>
          <w:sz w:val="26"/>
          <w:szCs w:val="26"/>
        </w:rPr>
        <w:t xml:space="preserve">, </w:t>
      </w:r>
      <w:r w:rsidR="00B018F2" w:rsidRPr="00B018F2">
        <w:rPr>
          <w:rFonts w:ascii="Arial" w:hAnsi="Arial" w:cs="Arial"/>
          <w:color w:val="000000" w:themeColor="text1"/>
          <w:sz w:val="26"/>
          <w:szCs w:val="26"/>
        </w:rPr>
        <w:t xml:space="preserve">Derechos de las personas, </w:t>
      </w:r>
      <w:r w:rsidR="00B018F2">
        <w:rPr>
          <w:rFonts w:ascii="Arial" w:hAnsi="Arial" w:cs="Arial"/>
          <w:color w:val="000000" w:themeColor="text1"/>
          <w:sz w:val="26"/>
          <w:szCs w:val="26"/>
        </w:rPr>
        <w:t xml:space="preserve">pueblos y comunidades indígenas, Derecho a la educación, </w:t>
      </w:r>
      <w:r w:rsidR="00B018F2" w:rsidRPr="00B018F2">
        <w:rPr>
          <w:rFonts w:ascii="Arial" w:hAnsi="Arial" w:cs="Arial"/>
          <w:color w:val="000000" w:themeColor="text1"/>
          <w:sz w:val="26"/>
          <w:szCs w:val="26"/>
        </w:rPr>
        <w:t>Derechos de la comunidad LGBTTTI</w:t>
      </w:r>
      <w:r w:rsidR="00B018F2">
        <w:rPr>
          <w:rFonts w:ascii="Arial" w:hAnsi="Arial" w:cs="Arial"/>
          <w:color w:val="000000" w:themeColor="text1"/>
          <w:sz w:val="26"/>
          <w:szCs w:val="26"/>
        </w:rPr>
        <w:t xml:space="preserve">, </w:t>
      </w:r>
      <w:r w:rsidR="00B018F2" w:rsidRPr="00B018F2">
        <w:rPr>
          <w:rFonts w:ascii="Arial" w:hAnsi="Arial" w:cs="Arial"/>
          <w:color w:val="000000" w:themeColor="text1"/>
          <w:sz w:val="26"/>
          <w:szCs w:val="26"/>
        </w:rPr>
        <w:t>Derechos de las per</w:t>
      </w:r>
      <w:r w:rsidR="00B018F2">
        <w:rPr>
          <w:rFonts w:ascii="Arial" w:hAnsi="Arial" w:cs="Arial"/>
          <w:color w:val="000000" w:themeColor="text1"/>
          <w:sz w:val="26"/>
          <w:szCs w:val="26"/>
        </w:rPr>
        <w:t xml:space="preserve">sonas mayores, </w:t>
      </w:r>
      <w:r w:rsidR="00B018F2" w:rsidRPr="00B018F2">
        <w:rPr>
          <w:rFonts w:ascii="Arial" w:hAnsi="Arial" w:cs="Arial"/>
          <w:color w:val="000000" w:themeColor="text1"/>
          <w:sz w:val="26"/>
          <w:szCs w:val="26"/>
        </w:rPr>
        <w:t xml:space="preserve"> Derecho de las personas a la protección contra la Tortura y otros tratos o penas c</w:t>
      </w:r>
      <w:r w:rsidR="00B018F2">
        <w:rPr>
          <w:rFonts w:ascii="Arial" w:hAnsi="Arial" w:cs="Arial"/>
          <w:color w:val="000000" w:themeColor="text1"/>
          <w:sz w:val="26"/>
          <w:szCs w:val="26"/>
        </w:rPr>
        <w:t xml:space="preserve">rueles, inhumanos o degradantes y, </w:t>
      </w:r>
      <w:r w:rsidR="00B018F2" w:rsidRPr="00B018F2">
        <w:rPr>
          <w:rFonts w:ascii="Arial" w:hAnsi="Arial" w:cs="Arial"/>
          <w:color w:val="000000" w:themeColor="text1"/>
          <w:sz w:val="26"/>
          <w:szCs w:val="26"/>
        </w:rPr>
        <w:t>Derechos de las personas migrantes y sus familias.</w:t>
      </w:r>
    </w:p>
    <w:p w:rsidR="00460EB0" w:rsidRDefault="00460EB0" w:rsidP="005F49D4">
      <w:pPr>
        <w:pStyle w:val="NormalWeb"/>
        <w:spacing w:before="0" w:beforeAutospacing="0" w:after="0" w:afterAutospacing="0" w:line="360" w:lineRule="auto"/>
        <w:jc w:val="both"/>
        <w:rPr>
          <w:rFonts w:ascii="Arial" w:hAnsi="Arial" w:cs="Arial"/>
          <w:b/>
          <w:sz w:val="26"/>
          <w:szCs w:val="26"/>
        </w:rPr>
      </w:pPr>
    </w:p>
    <w:p w:rsidR="00B26FFF" w:rsidRDefault="00B018F2" w:rsidP="00B26FFF">
      <w:pPr>
        <w:pStyle w:val="NormalWeb"/>
        <w:spacing w:after="0" w:line="360" w:lineRule="auto"/>
        <w:jc w:val="both"/>
        <w:rPr>
          <w:rFonts w:ascii="Arial" w:hAnsi="Arial" w:cs="Arial"/>
          <w:sz w:val="26"/>
          <w:szCs w:val="26"/>
        </w:rPr>
      </w:pPr>
      <w:r w:rsidRPr="00D543E2">
        <w:rPr>
          <w:rFonts w:ascii="Arial" w:hAnsi="Arial" w:cs="Arial"/>
          <w:b/>
          <w:sz w:val="26"/>
          <w:szCs w:val="26"/>
        </w:rPr>
        <w:t>SEXTO. -</w:t>
      </w:r>
      <w:r w:rsidR="00650751" w:rsidRPr="00D543E2">
        <w:rPr>
          <w:rFonts w:ascii="Arial" w:hAnsi="Arial" w:cs="Arial"/>
          <w:b/>
          <w:sz w:val="26"/>
          <w:szCs w:val="26"/>
        </w:rPr>
        <w:t xml:space="preserve"> </w:t>
      </w:r>
      <w:r w:rsidRPr="00B018F2">
        <w:rPr>
          <w:rFonts w:ascii="Arial" w:hAnsi="Arial" w:cs="Arial"/>
          <w:sz w:val="26"/>
          <w:szCs w:val="26"/>
        </w:rPr>
        <w:t>Que</w:t>
      </w:r>
      <w:r>
        <w:rPr>
          <w:rFonts w:ascii="Arial" w:hAnsi="Arial" w:cs="Arial"/>
          <w:b/>
          <w:sz w:val="26"/>
          <w:szCs w:val="26"/>
        </w:rPr>
        <w:t xml:space="preserve"> </w:t>
      </w:r>
      <w:r w:rsidRPr="00B018F2">
        <w:rPr>
          <w:rFonts w:ascii="Arial" w:hAnsi="Arial" w:cs="Arial"/>
          <w:sz w:val="26"/>
          <w:szCs w:val="26"/>
        </w:rPr>
        <w:t xml:space="preserve">en la plataforma antes descrita </w:t>
      </w:r>
      <w:r>
        <w:rPr>
          <w:rFonts w:ascii="Arial" w:hAnsi="Arial" w:cs="Arial"/>
          <w:sz w:val="26"/>
          <w:szCs w:val="26"/>
        </w:rPr>
        <w:t xml:space="preserve">con corte </w:t>
      </w:r>
      <w:r w:rsidRPr="00B018F2">
        <w:rPr>
          <w:rFonts w:ascii="Arial" w:hAnsi="Arial" w:cs="Arial"/>
          <w:sz w:val="26"/>
          <w:szCs w:val="26"/>
        </w:rPr>
        <w:t>15 de mayo de 2019</w:t>
      </w:r>
      <w:r>
        <w:rPr>
          <w:rFonts w:ascii="Arial" w:hAnsi="Arial" w:cs="Arial"/>
          <w:sz w:val="26"/>
          <w:szCs w:val="26"/>
        </w:rPr>
        <w:t>, e</w:t>
      </w:r>
      <w:r w:rsidRPr="00B018F2">
        <w:rPr>
          <w:rFonts w:ascii="Arial" w:hAnsi="Arial" w:cs="Arial"/>
          <w:sz w:val="26"/>
          <w:szCs w:val="26"/>
        </w:rPr>
        <w:t>l estado de Tabasco tiene un avance del 87.27 %</w:t>
      </w:r>
      <w:r>
        <w:rPr>
          <w:rFonts w:ascii="Arial" w:hAnsi="Arial" w:cs="Arial"/>
          <w:sz w:val="26"/>
          <w:szCs w:val="26"/>
        </w:rPr>
        <w:t xml:space="preserve"> respecto a la reforma constitucional del 2011, </w:t>
      </w:r>
      <w:r w:rsidR="00C20843">
        <w:rPr>
          <w:rFonts w:ascii="Arial" w:hAnsi="Arial" w:cs="Arial"/>
          <w:sz w:val="26"/>
          <w:szCs w:val="26"/>
        </w:rPr>
        <w:t>faltando incluir l</w:t>
      </w:r>
      <w:r w:rsidR="00C20843" w:rsidRPr="00C20843">
        <w:rPr>
          <w:rFonts w:ascii="Arial" w:hAnsi="Arial" w:cs="Arial"/>
          <w:sz w:val="26"/>
          <w:szCs w:val="26"/>
        </w:rPr>
        <w:t>a prohibición de toda discriminación motivada por las preferencias sexuales</w:t>
      </w:r>
      <w:r w:rsidR="00C20843">
        <w:rPr>
          <w:rFonts w:ascii="Arial" w:hAnsi="Arial" w:cs="Arial"/>
          <w:sz w:val="26"/>
          <w:szCs w:val="26"/>
        </w:rPr>
        <w:t xml:space="preserve"> y l</w:t>
      </w:r>
      <w:r w:rsidR="00C20843" w:rsidRPr="00C20843">
        <w:rPr>
          <w:rFonts w:ascii="Arial" w:hAnsi="Arial" w:cs="Arial"/>
          <w:sz w:val="26"/>
          <w:szCs w:val="26"/>
        </w:rPr>
        <w:t>a obligación del Estado de organizar el sistema penitenciario sobre la base del respeto a los D</w:t>
      </w:r>
      <w:r w:rsidR="00C20843">
        <w:rPr>
          <w:rFonts w:ascii="Arial" w:hAnsi="Arial" w:cs="Arial"/>
          <w:sz w:val="26"/>
          <w:szCs w:val="26"/>
        </w:rPr>
        <w:t xml:space="preserve">erechos </w:t>
      </w:r>
      <w:r w:rsidR="00C20843" w:rsidRPr="00C20843">
        <w:rPr>
          <w:rFonts w:ascii="Arial" w:hAnsi="Arial" w:cs="Arial"/>
          <w:sz w:val="26"/>
          <w:szCs w:val="26"/>
        </w:rPr>
        <w:t>H</w:t>
      </w:r>
      <w:r w:rsidR="00C20843">
        <w:rPr>
          <w:rFonts w:ascii="Arial" w:hAnsi="Arial" w:cs="Arial"/>
          <w:sz w:val="26"/>
          <w:szCs w:val="26"/>
        </w:rPr>
        <w:t xml:space="preserve">umanos, ambos temas recogidos por la iniciativa en comento, </w:t>
      </w:r>
      <w:r w:rsidR="00A00C0D">
        <w:rPr>
          <w:rFonts w:ascii="Arial" w:hAnsi="Arial" w:cs="Arial"/>
          <w:sz w:val="26"/>
          <w:szCs w:val="26"/>
        </w:rPr>
        <w:t xml:space="preserve">por lo que se pretende que con esta reforma constitucional se alcance el 100% en avance. Es oportuno precisar, que </w:t>
      </w:r>
      <w:r w:rsidR="00B26FFF">
        <w:rPr>
          <w:rFonts w:ascii="Arial" w:hAnsi="Arial" w:cs="Arial"/>
          <w:sz w:val="26"/>
          <w:szCs w:val="26"/>
        </w:rPr>
        <w:t>el 25 de abril de los corrientes, el Senado de la Republica, exhorto</w:t>
      </w:r>
      <w:r w:rsidR="00B26FFF" w:rsidRPr="00B26FFF">
        <w:rPr>
          <w:rFonts w:ascii="Arial" w:hAnsi="Arial" w:cs="Arial"/>
          <w:sz w:val="26"/>
          <w:szCs w:val="26"/>
        </w:rPr>
        <w:t xml:space="preserve"> a 15 congresos estatales </w:t>
      </w:r>
      <w:r w:rsidR="00B26FFF">
        <w:rPr>
          <w:rFonts w:ascii="Arial" w:hAnsi="Arial" w:cs="Arial"/>
          <w:sz w:val="26"/>
          <w:szCs w:val="26"/>
        </w:rPr>
        <w:t xml:space="preserve">(incluido el nuestro) </w:t>
      </w:r>
      <w:r w:rsidR="00B26FFF" w:rsidRPr="00B26FFF">
        <w:rPr>
          <w:rFonts w:ascii="Arial" w:hAnsi="Arial" w:cs="Arial"/>
          <w:sz w:val="26"/>
          <w:szCs w:val="26"/>
        </w:rPr>
        <w:t>a revisar su Constitución Política, a fin de armonizar su contenido con la reforma en materia de derechos human</w:t>
      </w:r>
      <w:r w:rsidR="00B26FFF">
        <w:rPr>
          <w:rFonts w:ascii="Arial" w:hAnsi="Arial" w:cs="Arial"/>
          <w:sz w:val="26"/>
          <w:szCs w:val="26"/>
        </w:rPr>
        <w:t xml:space="preserve">os del año 2011, en </w:t>
      </w:r>
      <w:r w:rsidR="00B26FFF">
        <w:rPr>
          <w:rFonts w:ascii="Arial" w:hAnsi="Arial" w:cs="Arial"/>
          <w:sz w:val="26"/>
          <w:szCs w:val="26"/>
        </w:rPr>
        <w:lastRenderedPageBreak/>
        <w:t>cumplimiento a este requerimiento se propone la presente iniciativa, s</w:t>
      </w:r>
      <w:r w:rsidR="00B26FFF" w:rsidRPr="00D543E2">
        <w:rPr>
          <w:rFonts w:ascii="Arial" w:hAnsi="Arial" w:cs="Arial"/>
          <w:color w:val="000000" w:themeColor="text1"/>
          <w:sz w:val="26"/>
          <w:szCs w:val="26"/>
        </w:rPr>
        <w:t>ir</w:t>
      </w:r>
      <w:r w:rsidR="00B26FFF">
        <w:rPr>
          <w:rFonts w:ascii="Arial" w:hAnsi="Arial" w:cs="Arial"/>
          <w:color w:val="000000" w:themeColor="text1"/>
          <w:sz w:val="26"/>
          <w:szCs w:val="26"/>
        </w:rPr>
        <w:t xml:space="preserve">viendo </w:t>
      </w:r>
      <w:r w:rsidR="00320160" w:rsidRPr="00D543E2">
        <w:rPr>
          <w:rFonts w:ascii="Arial" w:hAnsi="Arial" w:cs="Arial"/>
          <w:color w:val="000000" w:themeColor="text1"/>
          <w:sz w:val="26"/>
          <w:szCs w:val="26"/>
        </w:rPr>
        <w:t xml:space="preserve">de apoyo la siguiente </w:t>
      </w:r>
      <w:r w:rsidR="00320160" w:rsidRPr="00D543E2">
        <w:rPr>
          <w:rFonts w:ascii="Arial" w:hAnsi="Arial" w:cs="Arial"/>
          <w:sz w:val="26"/>
          <w:szCs w:val="26"/>
        </w:rPr>
        <w:t>tabla comparativa</w:t>
      </w:r>
      <w:r w:rsidR="00B26FFF">
        <w:rPr>
          <w:rFonts w:ascii="Arial" w:hAnsi="Arial" w:cs="Arial"/>
          <w:sz w:val="26"/>
          <w:szCs w:val="26"/>
        </w:rPr>
        <w:t>:</w:t>
      </w:r>
    </w:p>
    <w:p w:rsidR="00320160" w:rsidRPr="00D543E2" w:rsidRDefault="00320160" w:rsidP="00B26FFF">
      <w:pPr>
        <w:pStyle w:val="NormalWeb"/>
        <w:spacing w:after="0" w:line="360" w:lineRule="auto"/>
        <w:jc w:val="both"/>
        <w:rPr>
          <w:rFonts w:ascii="Arial" w:hAnsi="Arial" w:cs="Arial"/>
          <w:sz w:val="26"/>
          <w:szCs w:val="26"/>
        </w:rPr>
      </w:pPr>
      <w:r w:rsidRPr="00D543E2">
        <w:rPr>
          <w:rFonts w:ascii="Arial" w:hAnsi="Arial" w:cs="Arial"/>
          <w:sz w:val="26"/>
          <w:szCs w:val="26"/>
        </w:rPr>
        <w:t>Iniciativa conjunta con proyecto de decreto por el que se reforma la fracción VIII, y IX, se adicionan las fracciones XXVIII y XXIX, recorriéndose las subsecuentes al artículo 2° de la Constitución Política del Estado Libre y Soberano de Tabasco, en materia de derechos humanos</w:t>
      </w:r>
      <w:r w:rsidR="00722D71" w:rsidRPr="00D543E2">
        <w:rPr>
          <w:rFonts w:ascii="Arial" w:hAnsi="Arial" w:cs="Arial"/>
          <w:sz w:val="26"/>
          <w:szCs w:val="26"/>
        </w:rPr>
        <w:t>.</w:t>
      </w:r>
    </w:p>
    <w:tbl>
      <w:tblPr>
        <w:tblStyle w:val="Tablaconcuadrcula"/>
        <w:tblW w:w="0" w:type="auto"/>
        <w:tblLook w:val="04A0" w:firstRow="1" w:lastRow="0" w:firstColumn="1" w:lastColumn="0" w:noHBand="0" w:noVBand="1"/>
      </w:tblPr>
      <w:tblGrid>
        <w:gridCol w:w="4390"/>
        <w:gridCol w:w="4438"/>
      </w:tblGrid>
      <w:tr w:rsidR="00320160" w:rsidRPr="00D543E2" w:rsidTr="00B87D77">
        <w:tc>
          <w:tcPr>
            <w:tcW w:w="4390" w:type="dxa"/>
            <w:shd w:val="clear" w:color="auto" w:fill="D9D9D9" w:themeFill="background1" w:themeFillShade="D9"/>
          </w:tcPr>
          <w:p w:rsidR="00320160" w:rsidRPr="00D543E2" w:rsidRDefault="00320160" w:rsidP="005F49D4">
            <w:pPr>
              <w:spacing w:line="360" w:lineRule="auto"/>
              <w:jc w:val="center"/>
              <w:rPr>
                <w:rFonts w:ascii="Arial" w:hAnsi="Arial" w:cs="Arial"/>
                <w:sz w:val="26"/>
                <w:szCs w:val="26"/>
              </w:rPr>
            </w:pPr>
            <w:r w:rsidRPr="00D543E2">
              <w:rPr>
                <w:rFonts w:ascii="Arial" w:hAnsi="Arial" w:cs="Arial"/>
                <w:sz w:val="26"/>
                <w:szCs w:val="26"/>
              </w:rPr>
              <w:t>TEXTO ACTUAL</w:t>
            </w:r>
          </w:p>
        </w:tc>
        <w:tc>
          <w:tcPr>
            <w:tcW w:w="4438" w:type="dxa"/>
            <w:shd w:val="clear" w:color="auto" w:fill="D9D9D9" w:themeFill="background1" w:themeFillShade="D9"/>
          </w:tcPr>
          <w:p w:rsidR="00320160" w:rsidRPr="00D543E2" w:rsidRDefault="00320160" w:rsidP="005F49D4">
            <w:pPr>
              <w:spacing w:line="360" w:lineRule="auto"/>
              <w:jc w:val="center"/>
              <w:rPr>
                <w:rFonts w:ascii="Arial" w:hAnsi="Arial" w:cs="Arial"/>
                <w:sz w:val="26"/>
                <w:szCs w:val="26"/>
              </w:rPr>
            </w:pPr>
            <w:r w:rsidRPr="00D543E2">
              <w:rPr>
                <w:rFonts w:ascii="Arial" w:hAnsi="Arial" w:cs="Arial"/>
                <w:sz w:val="26"/>
                <w:szCs w:val="26"/>
              </w:rPr>
              <w:t>TEXTO PROPUESTO</w:t>
            </w:r>
          </w:p>
        </w:tc>
      </w:tr>
      <w:tr w:rsidR="00320160" w:rsidRPr="00D543E2" w:rsidTr="00B87D77">
        <w:tc>
          <w:tcPr>
            <w:tcW w:w="4390" w:type="dxa"/>
          </w:tcPr>
          <w:p w:rsidR="00320160" w:rsidRPr="00D543E2" w:rsidRDefault="00320160" w:rsidP="005F49D4">
            <w:pPr>
              <w:spacing w:line="360" w:lineRule="auto"/>
              <w:jc w:val="both"/>
              <w:rPr>
                <w:rFonts w:ascii="Arial" w:hAnsi="Arial" w:cs="Arial"/>
                <w:sz w:val="26"/>
                <w:szCs w:val="26"/>
              </w:rPr>
            </w:pPr>
            <w:r w:rsidRPr="00D543E2">
              <w:rPr>
                <w:rFonts w:ascii="Arial" w:hAnsi="Arial" w:cs="Arial"/>
                <w:sz w:val="26"/>
                <w:szCs w:val="26"/>
              </w:rPr>
              <w:t>Artículo 2.-…</w:t>
            </w: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r w:rsidRPr="00D543E2">
              <w:rPr>
                <w:rFonts w:ascii="Arial" w:hAnsi="Arial" w:cs="Arial"/>
                <w:sz w:val="26"/>
                <w:szCs w:val="26"/>
              </w:rPr>
              <w:t>…</w:t>
            </w: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r w:rsidRPr="00D543E2">
              <w:rPr>
                <w:rFonts w:ascii="Arial" w:hAnsi="Arial" w:cs="Arial"/>
                <w:sz w:val="26"/>
                <w:szCs w:val="26"/>
              </w:rPr>
              <w:t>I-VII …</w:t>
            </w: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r w:rsidRPr="00D543E2">
              <w:rPr>
                <w:rFonts w:ascii="Arial" w:hAnsi="Arial" w:cs="Arial"/>
                <w:sz w:val="26"/>
                <w:szCs w:val="26"/>
              </w:rPr>
              <w:t xml:space="preserve">VIII. Todas las personas son iguales ante la ley. En consecuencia, tienen derecho sin discriminación a igual protección o beneficio de la ley. Queda prohibida en el Estado toda forma de discriminación motivada por origen étnico o nacional, el género, la edad, la lengua o idioma, religión, costumbre, opiniones, preferencias, condición social, salud, estado civil </w:t>
            </w:r>
            <w:r w:rsidRPr="00D543E2">
              <w:rPr>
                <w:rFonts w:ascii="Arial" w:hAnsi="Arial" w:cs="Arial"/>
                <w:sz w:val="26"/>
                <w:szCs w:val="26"/>
              </w:rPr>
              <w:lastRenderedPageBreak/>
              <w:t>o cualquier otra que atente contra la dignidad humana y tenga por objeto anular o menoscabar los derechos y las libertades de las personas;</w:t>
            </w: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r w:rsidRPr="00D543E2">
              <w:rPr>
                <w:rFonts w:ascii="Arial" w:hAnsi="Arial" w:cs="Arial"/>
                <w:sz w:val="26"/>
                <w:szCs w:val="26"/>
              </w:rPr>
              <w:t>IX.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administrativo o de cualquier otro carácter;</w:t>
            </w: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r w:rsidRPr="00D543E2">
              <w:rPr>
                <w:rFonts w:ascii="Arial" w:hAnsi="Arial" w:cs="Arial"/>
                <w:sz w:val="26"/>
                <w:szCs w:val="26"/>
              </w:rPr>
              <w:t xml:space="preserve">X - XXVII…  </w:t>
            </w: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b/>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r w:rsidRPr="00D543E2">
              <w:rPr>
                <w:rFonts w:ascii="Arial" w:hAnsi="Arial" w:cs="Arial"/>
                <w:sz w:val="26"/>
                <w:szCs w:val="26"/>
              </w:rPr>
              <w:t>XX- XLII …</w:t>
            </w:r>
          </w:p>
          <w:p w:rsidR="00320160" w:rsidRPr="00D543E2" w:rsidRDefault="00320160" w:rsidP="005F49D4">
            <w:pPr>
              <w:spacing w:line="360" w:lineRule="auto"/>
              <w:jc w:val="both"/>
              <w:rPr>
                <w:rFonts w:ascii="Arial" w:hAnsi="Arial" w:cs="Arial"/>
                <w:sz w:val="26"/>
                <w:szCs w:val="26"/>
              </w:rPr>
            </w:pPr>
            <w:r w:rsidRPr="00D543E2">
              <w:rPr>
                <w:rFonts w:ascii="Arial" w:hAnsi="Arial" w:cs="Arial"/>
                <w:sz w:val="26"/>
                <w:szCs w:val="26"/>
              </w:rPr>
              <w:t>…</w:t>
            </w:r>
          </w:p>
        </w:tc>
        <w:tc>
          <w:tcPr>
            <w:tcW w:w="4438" w:type="dxa"/>
          </w:tcPr>
          <w:p w:rsidR="00320160" w:rsidRPr="00D543E2" w:rsidRDefault="00320160" w:rsidP="005F49D4">
            <w:pPr>
              <w:spacing w:line="360" w:lineRule="auto"/>
              <w:jc w:val="both"/>
              <w:rPr>
                <w:rFonts w:ascii="Arial" w:hAnsi="Arial" w:cs="Arial"/>
                <w:sz w:val="26"/>
                <w:szCs w:val="26"/>
              </w:rPr>
            </w:pPr>
            <w:r w:rsidRPr="00D543E2">
              <w:rPr>
                <w:rFonts w:ascii="Arial" w:hAnsi="Arial" w:cs="Arial"/>
                <w:sz w:val="26"/>
                <w:szCs w:val="26"/>
              </w:rPr>
              <w:lastRenderedPageBreak/>
              <w:t>Artículo 2.-…</w:t>
            </w: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r w:rsidRPr="00D543E2">
              <w:rPr>
                <w:rFonts w:ascii="Arial" w:hAnsi="Arial" w:cs="Arial"/>
                <w:sz w:val="26"/>
                <w:szCs w:val="26"/>
              </w:rPr>
              <w:t>…</w:t>
            </w: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r w:rsidRPr="00D543E2">
              <w:rPr>
                <w:rFonts w:ascii="Arial" w:hAnsi="Arial" w:cs="Arial"/>
                <w:sz w:val="26"/>
                <w:szCs w:val="26"/>
              </w:rPr>
              <w:t>I-VII …</w:t>
            </w: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r w:rsidRPr="00D543E2">
              <w:rPr>
                <w:rFonts w:ascii="Arial" w:hAnsi="Arial" w:cs="Arial"/>
                <w:sz w:val="26"/>
                <w:szCs w:val="26"/>
              </w:rPr>
              <w:t xml:space="preserve">VIII. Todas las personas son iguales ante la ley. En consecuencia, tienen derecho sin discriminación a igual protección o beneficio de la ley. Queda prohibida en el Estado toda forma de discriminación motivada por origen étnico o nacional, el género, la edad, </w:t>
            </w:r>
            <w:r w:rsidRPr="00D543E2">
              <w:rPr>
                <w:rFonts w:ascii="Arial" w:hAnsi="Arial" w:cs="Arial"/>
                <w:b/>
                <w:sz w:val="26"/>
                <w:szCs w:val="26"/>
              </w:rPr>
              <w:t>discapacidad</w:t>
            </w:r>
            <w:r w:rsidRPr="00D543E2">
              <w:rPr>
                <w:rFonts w:ascii="Arial" w:hAnsi="Arial" w:cs="Arial"/>
                <w:sz w:val="26"/>
                <w:szCs w:val="26"/>
              </w:rPr>
              <w:t xml:space="preserve">, la lengua o idioma, religión, costumbre, opiniones, </w:t>
            </w:r>
            <w:r w:rsidRPr="00D543E2">
              <w:rPr>
                <w:rFonts w:ascii="Arial" w:hAnsi="Arial" w:cs="Arial"/>
                <w:b/>
                <w:sz w:val="26"/>
                <w:szCs w:val="26"/>
              </w:rPr>
              <w:t>política,</w:t>
            </w:r>
            <w:r w:rsidRPr="00D543E2">
              <w:rPr>
                <w:rFonts w:ascii="Arial" w:hAnsi="Arial" w:cs="Arial"/>
                <w:sz w:val="26"/>
                <w:szCs w:val="26"/>
              </w:rPr>
              <w:t xml:space="preserve"> </w:t>
            </w:r>
            <w:r w:rsidRPr="00D543E2">
              <w:rPr>
                <w:rFonts w:ascii="Arial" w:hAnsi="Arial" w:cs="Arial"/>
                <w:b/>
                <w:sz w:val="26"/>
                <w:szCs w:val="26"/>
              </w:rPr>
              <w:t>preferencia sexual</w:t>
            </w:r>
            <w:r w:rsidRPr="00D543E2">
              <w:rPr>
                <w:rFonts w:ascii="Arial" w:hAnsi="Arial" w:cs="Arial"/>
                <w:sz w:val="26"/>
                <w:szCs w:val="26"/>
              </w:rPr>
              <w:t xml:space="preserve">, condición </w:t>
            </w:r>
            <w:r w:rsidRPr="00D543E2">
              <w:rPr>
                <w:rFonts w:ascii="Arial" w:hAnsi="Arial" w:cs="Arial"/>
                <w:sz w:val="26"/>
                <w:szCs w:val="26"/>
              </w:rPr>
              <w:lastRenderedPageBreak/>
              <w:t>social, salud, estado civil o cualquier otra que atente contra la dignidad humana y tenga por objeto anular o menoscabar los derechos y las libertades de las personas;</w:t>
            </w: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b/>
                <w:sz w:val="26"/>
                <w:szCs w:val="26"/>
              </w:rPr>
            </w:pPr>
            <w:r w:rsidRPr="00D543E2">
              <w:rPr>
                <w:rFonts w:ascii="Arial" w:hAnsi="Arial" w:cs="Arial"/>
                <w:sz w:val="26"/>
                <w:szCs w:val="26"/>
              </w:rPr>
              <w:t xml:space="preserve">IX.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administrativo o de cualquier otro carácter. </w:t>
            </w:r>
            <w:r w:rsidRPr="00D543E2">
              <w:rPr>
                <w:rFonts w:ascii="Arial" w:hAnsi="Arial" w:cs="Arial"/>
                <w:b/>
                <w:sz w:val="26"/>
                <w:szCs w:val="26"/>
              </w:rPr>
              <w:t>Queda prohibida y será sancionada por la ley penal, toda incomunicación, intimidación o tortura. La confesión rendida sin la asistencia del defensor carecerá de todo valor probatorio;</w:t>
            </w: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r w:rsidRPr="00D543E2">
              <w:rPr>
                <w:rFonts w:ascii="Arial" w:hAnsi="Arial" w:cs="Arial"/>
                <w:sz w:val="26"/>
                <w:szCs w:val="26"/>
              </w:rPr>
              <w:lastRenderedPageBreak/>
              <w:t xml:space="preserve">X - XXVII…  </w:t>
            </w: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r w:rsidRPr="00D543E2">
              <w:rPr>
                <w:rFonts w:ascii="Arial" w:hAnsi="Arial" w:cs="Arial"/>
                <w:sz w:val="26"/>
                <w:szCs w:val="26"/>
              </w:rPr>
              <w:t xml:space="preserve">XXVIII. </w:t>
            </w:r>
            <w:r w:rsidRPr="00D543E2">
              <w:rPr>
                <w:rFonts w:ascii="Arial" w:hAnsi="Arial" w:cs="Arial"/>
                <w:b/>
                <w:sz w:val="26"/>
                <w:szCs w:val="26"/>
              </w:rPr>
              <w:t>Los poderes públicos del Estado, en el ámbito de sus respectivas competencias expedirán las normas legales y tomarán las medidas presupuestales y administrativas correspondientes, para garantizar el derecho de las mujeres a una vida libre de violencia, de conformidad con los Tratados Internacionales en Materia de Derechos Humanos de las Mujeres, ratificados por el Estado mexicano;</w:t>
            </w: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spacing w:line="360" w:lineRule="auto"/>
              <w:jc w:val="both"/>
              <w:rPr>
                <w:rFonts w:ascii="Arial" w:hAnsi="Arial" w:cs="Arial"/>
                <w:sz w:val="26"/>
                <w:szCs w:val="26"/>
              </w:rPr>
            </w:pPr>
          </w:p>
          <w:p w:rsidR="00320160" w:rsidRPr="00D543E2" w:rsidRDefault="00320160" w:rsidP="005F49D4">
            <w:pPr>
              <w:tabs>
                <w:tab w:val="left" w:pos="0"/>
              </w:tabs>
              <w:adjustRightInd w:val="0"/>
              <w:spacing w:line="360" w:lineRule="auto"/>
              <w:jc w:val="both"/>
              <w:rPr>
                <w:rFonts w:ascii="Arial" w:hAnsi="Arial" w:cs="Arial"/>
                <w:b/>
                <w:sz w:val="26"/>
                <w:szCs w:val="26"/>
              </w:rPr>
            </w:pPr>
            <w:r w:rsidRPr="00D543E2">
              <w:rPr>
                <w:rFonts w:ascii="Arial" w:hAnsi="Arial" w:cs="Arial"/>
                <w:sz w:val="26"/>
                <w:szCs w:val="26"/>
              </w:rPr>
              <w:t xml:space="preserve">XXIX. </w:t>
            </w:r>
            <w:r w:rsidRPr="00D543E2">
              <w:rPr>
                <w:rFonts w:ascii="Arial" w:hAnsi="Arial" w:cs="Arial"/>
                <w:b/>
                <w:sz w:val="26"/>
                <w:szCs w:val="26"/>
              </w:rPr>
              <w:t xml:space="preserve">El sistema penitenciario se organizará sobre la base del respeto a los derechos humanos, del trabajo, la capacitación para el mismo, la educación, la salud y el deporte como medios para lograr la reinserción del sentenciado a la sociedad y </w:t>
            </w:r>
            <w:r w:rsidRPr="00D543E2">
              <w:rPr>
                <w:rFonts w:ascii="Arial" w:hAnsi="Arial" w:cs="Arial"/>
                <w:b/>
                <w:sz w:val="26"/>
                <w:szCs w:val="26"/>
              </w:rPr>
              <w:lastRenderedPageBreak/>
              <w:t>procurar que no vuelva a delinquir, observando los beneficios que para él prevé la Ley. Las mujeres compurgarán sus penas en lugares separados de los destinados a los hombres para tal efecto. 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internos que requieran medidas especiales de seguridad y/o delincuencia organizada;</w:t>
            </w:r>
          </w:p>
          <w:p w:rsidR="00320160" w:rsidRPr="00D543E2" w:rsidRDefault="00320160" w:rsidP="005F49D4">
            <w:pPr>
              <w:spacing w:line="360" w:lineRule="auto"/>
              <w:jc w:val="both"/>
              <w:rPr>
                <w:rFonts w:ascii="Arial" w:hAnsi="Arial" w:cs="Arial"/>
                <w:b/>
                <w:sz w:val="26"/>
                <w:szCs w:val="26"/>
              </w:rPr>
            </w:pPr>
          </w:p>
          <w:p w:rsidR="00320160" w:rsidRPr="00D543E2" w:rsidRDefault="00320160" w:rsidP="005F49D4">
            <w:pPr>
              <w:spacing w:line="360" w:lineRule="auto"/>
              <w:jc w:val="both"/>
              <w:rPr>
                <w:rFonts w:ascii="Arial" w:hAnsi="Arial" w:cs="Arial"/>
                <w:sz w:val="26"/>
                <w:szCs w:val="26"/>
              </w:rPr>
            </w:pPr>
            <w:r w:rsidRPr="00D543E2">
              <w:rPr>
                <w:rFonts w:ascii="Arial" w:hAnsi="Arial" w:cs="Arial"/>
                <w:sz w:val="26"/>
                <w:szCs w:val="26"/>
              </w:rPr>
              <w:t>XX- XLII …</w:t>
            </w:r>
          </w:p>
          <w:p w:rsidR="00320160" w:rsidRPr="00D543E2" w:rsidRDefault="00320160" w:rsidP="005F49D4">
            <w:pPr>
              <w:spacing w:line="360" w:lineRule="auto"/>
              <w:jc w:val="both"/>
              <w:rPr>
                <w:rFonts w:ascii="Arial" w:hAnsi="Arial" w:cs="Arial"/>
                <w:sz w:val="26"/>
                <w:szCs w:val="26"/>
              </w:rPr>
            </w:pPr>
            <w:r w:rsidRPr="00D543E2">
              <w:rPr>
                <w:rFonts w:ascii="Arial" w:hAnsi="Arial" w:cs="Arial"/>
                <w:sz w:val="26"/>
                <w:szCs w:val="26"/>
              </w:rPr>
              <w:t>…</w:t>
            </w:r>
          </w:p>
          <w:p w:rsidR="00320160" w:rsidRPr="00D543E2" w:rsidRDefault="00320160" w:rsidP="005F49D4">
            <w:pPr>
              <w:spacing w:line="360" w:lineRule="auto"/>
              <w:jc w:val="both"/>
              <w:rPr>
                <w:rFonts w:ascii="Arial" w:hAnsi="Arial" w:cs="Arial"/>
                <w:b/>
                <w:sz w:val="26"/>
                <w:szCs w:val="26"/>
              </w:rPr>
            </w:pPr>
          </w:p>
        </w:tc>
      </w:tr>
    </w:tbl>
    <w:p w:rsidR="00320160" w:rsidRPr="00D543E2" w:rsidRDefault="00320160" w:rsidP="005F49D4">
      <w:pPr>
        <w:spacing w:line="360" w:lineRule="auto"/>
        <w:jc w:val="center"/>
        <w:rPr>
          <w:rFonts w:ascii="Arial" w:hAnsi="Arial" w:cs="Arial"/>
          <w:sz w:val="26"/>
          <w:szCs w:val="26"/>
        </w:rPr>
      </w:pPr>
    </w:p>
    <w:p w:rsidR="003216E6" w:rsidRPr="00D543E2" w:rsidRDefault="003216E6" w:rsidP="005F49D4">
      <w:pPr>
        <w:pStyle w:val="NormalWeb"/>
        <w:spacing w:before="0" w:beforeAutospacing="0" w:after="0" w:afterAutospacing="0" w:line="360" w:lineRule="auto"/>
        <w:jc w:val="both"/>
        <w:rPr>
          <w:rFonts w:ascii="Arial" w:hAnsi="Arial" w:cs="Arial"/>
          <w:color w:val="000000"/>
          <w:sz w:val="26"/>
          <w:szCs w:val="26"/>
        </w:rPr>
      </w:pPr>
    </w:p>
    <w:p w:rsidR="002A62C8" w:rsidRPr="00D543E2" w:rsidRDefault="002A62C8" w:rsidP="005F49D4">
      <w:pPr>
        <w:spacing w:after="0" w:line="360" w:lineRule="auto"/>
        <w:ind w:firstLine="708"/>
        <w:jc w:val="both"/>
        <w:rPr>
          <w:rFonts w:ascii="Arial" w:hAnsi="Arial" w:cs="Arial"/>
          <w:sz w:val="26"/>
          <w:szCs w:val="26"/>
        </w:rPr>
      </w:pPr>
      <w:r w:rsidRPr="00D543E2">
        <w:rPr>
          <w:rFonts w:ascii="Arial" w:hAnsi="Arial" w:cs="Arial"/>
          <w:sz w:val="26"/>
          <w:szCs w:val="26"/>
        </w:rPr>
        <w:lastRenderedPageBreak/>
        <w:t xml:space="preserve">Por lo antes expuesto, por ser responsabilidad de este Honorable Congreso del Estado,  </w:t>
      </w:r>
      <w:r w:rsidR="00320160" w:rsidRPr="00D543E2">
        <w:rPr>
          <w:rFonts w:ascii="Arial" w:hAnsi="Arial" w:cs="Arial"/>
          <w:sz w:val="26"/>
          <w:szCs w:val="26"/>
        </w:rPr>
        <w:t xml:space="preserve">promover la difusión, salvaguarda y hacer efectivos los Derechos Humanos en nuestro ordenamiento Estatal </w:t>
      </w:r>
      <w:r w:rsidR="006040A4" w:rsidRPr="00D543E2">
        <w:rPr>
          <w:rFonts w:ascii="Arial" w:hAnsi="Arial" w:cs="Arial"/>
          <w:sz w:val="26"/>
          <w:szCs w:val="26"/>
        </w:rPr>
        <w:t xml:space="preserve"> </w:t>
      </w:r>
      <w:r w:rsidRPr="00D543E2">
        <w:rPr>
          <w:rFonts w:ascii="Arial" w:hAnsi="Arial" w:cs="Arial"/>
          <w:sz w:val="26"/>
          <w:szCs w:val="26"/>
        </w:rPr>
        <w:t>y estando facultados para expedir, reformar, adicionar, derogar y abrogar las Leyes y Decretos para la mejor Administración del Estado, planeando su desarrollo económico y social, de conformidad con lo dispuesto por el Artículo 36, fracciones I, IX de la Constitución Política del Estado Libre y Soberano de Tabasco, se emite el siguiente:</w:t>
      </w:r>
    </w:p>
    <w:p w:rsidR="002A62C8" w:rsidRPr="00D543E2" w:rsidRDefault="002A62C8" w:rsidP="005F49D4">
      <w:pPr>
        <w:spacing w:after="0" w:line="360" w:lineRule="auto"/>
        <w:jc w:val="both"/>
        <w:rPr>
          <w:rFonts w:ascii="Arial" w:hAnsi="Arial" w:cs="Arial"/>
          <w:sz w:val="26"/>
          <w:szCs w:val="26"/>
        </w:rPr>
      </w:pPr>
    </w:p>
    <w:p w:rsidR="00320160" w:rsidRPr="00D543E2" w:rsidRDefault="00320160" w:rsidP="005F49D4">
      <w:pPr>
        <w:spacing w:after="0" w:line="360" w:lineRule="auto"/>
        <w:jc w:val="both"/>
        <w:rPr>
          <w:rFonts w:ascii="Arial" w:hAnsi="Arial" w:cs="Arial"/>
          <w:sz w:val="26"/>
          <w:szCs w:val="26"/>
        </w:rPr>
      </w:pPr>
    </w:p>
    <w:p w:rsidR="00FF6D38" w:rsidRPr="00D543E2" w:rsidRDefault="00FF6D38" w:rsidP="005F49D4">
      <w:pPr>
        <w:spacing w:after="0" w:line="360" w:lineRule="auto"/>
        <w:jc w:val="center"/>
        <w:rPr>
          <w:rFonts w:ascii="Arial" w:hAnsi="Arial" w:cs="Arial"/>
          <w:b/>
          <w:sz w:val="26"/>
          <w:szCs w:val="26"/>
        </w:rPr>
      </w:pPr>
    </w:p>
    <w:p w:rsidR="002A62C8" w:rsidRPr="00D543E2" w:rsidRDefault="002A62C8" w:rsidP="005F49D4">
      <w:pPr>
        <w:spacing w:after="0" w:line="360" w:lineRule="auto"/>
        <w:jc w:val="center"/>
        <w:rPr>
          <w:rFonts w:ascii="Arial" w:hAnsi="Arial" w:cs="Arial"/>
          <w:b/>
          <w:sz w:val="26"/>
          <w:szCs w:val="26"/>
        </w:rPr>
      </w:pPr>
      <w:r w:rsidRPr="00D543E2">
        <w:rPr>
          <w:rFonts w:ascii="Arial" w:hAnsi="Arial" w:cs="Arial"/>
          <w:b/>
          <w:sz w:val="26"/>
          <w:szCs w:val="26"/>
        </w:rPr>
        <w:t>DECRETO</w:t>
      </w:r>
    </w:p>
    <w:p w:rsidR="001E0208" w:rsidRPr="00D543E2" w:rsidRDefault="001E0208" w:rsidP="005F49D4">
      <w:pPr>
        <w:spacing w:after="0" w:line="360" w:lineRule="auto"/>
        <w:jc w:val="center"/>
        <w:rPr>
          <w:rFonts w:ascii="Arial" w:hAnsi="Arial" w:cs="Arial"/>
          <w:b/>
          <w:sz w:val="26"/>
          <w:szCs w:val="26"/>
        </w:rPr>
      </w:pPr>
    </w:p>
    <w:p w:rsidR="009170BF" w:rsidRPr="00D543E2" w:rsidRDefault="009170BF" w:rsidP="005F49D4">
      <w:pPr>
        <w:spacing w:after="0" w:line="360" w:lineRule="auto"/>
        <w:jc w:val="center"/>
        <w:rPr>
          <w:rFonts w:ascii="Arial" w:hAnsi="Arial" w:cs="Arial"/>
          <w:b/>
          <w:sz w:val="26"/>
          <w:szCs w:val="26"/>
        </w:rPr>
      </w:pPr>
    </w:p>
    <w:p w:rsidR="00164E7B" w:rsidRPr="00D543E2" w:rsidRDefault="002A62C8" w:rsidP="005F49D4">
      <w:pPr>
        <w:spacing w:after="0" w:line="360" w:lineRule="auto"/>
        <w:jc w:val="both"/>
        <w:rPr>
          <w:rFonts w:ascii="Arial" w:hAnsi="Arial" w:cs="Arial"/>
          <w:sz w:val="26"/>
          <w:szCs w:val="26"/>
        </w:rPr>
      </w:pPr>
      <w:r w:rsidRPr="00D543E2">
        <w:rPr>
          <w:rFonts w:ascii="Arial" w:hAnsi="Arial" w:cs="Arial"/>
          <w:sz w:val="26"/>
          <w:szCs w:val="26"/>
        </w:rPr>
        <w:t xml:space="preserve">ARTÍCULO ÚNICO. </w:t>
      </w:r>
      <w:r w:rsidR="009E6BB9" w:rsidRPr="00D543E2">
        <w:rPr>
          <w:rFonts w:ascii="Arial" w:hAnsi="Arial" w:cs="Arial"/>
          <w:sz w:val="26"/>
          <w:szCs w:val="26"/>
        </w:rPr>
        <w:t>Se reforma la fracción VIII, y IX, se adicionan las fracciones XXVIII y XXIX, recorriéndose las subsecuentes al artículo 2° de la Constitución Política del Estado Libre y Soberano de Tabasco</w:t>
      </w:r>
    </w:p>
    <w:p w:rsidR="002A62C8" w:rsidRPr="00D543E2" w:rsidRDefault="002A62C8" w:rsidP="005F49D4">
      <w:pPr>
        <w:spacing w:after="0" w:line="360" w:lineRule="auto"/>
        <w:jc w:val="both"/>
        <w:rPr>
          <w:rFonts w:ascii="Arial" w:hAnsi="Arial" w:cs="Arial"/>
          <w:b/>
          <w:sz w:val="26"/>
          <w:szCs w:val="26"/>
        </w:rPr>
      </w:pPr>
    </w:p>
    <w:p w:rsidR="009E6BB9" w:rsidRPr="00D543E2" w:rsidRDefault="009E6BB9" w:rsidP="005F49D4">
      <w:pPr>
        <w:spacing w:after="0" w:line="360" w:lineRule="auto"/>
        <w:jc w:val="both"/>
        <w:rPr>
          <w:rFonts w:ascii="Arial" w:hAnsi="Arial" w:cs="Arial"/>
          <w:b/>
          <w:sz w:val="26"/>
          <w:szCs w:val="26"/>
        </w:rPr>
      </w:pPr>
    </w:p>
    <w:p w:rsidR="00320160" w:rsidRPr="00D543E2" w:rsidRDefault="00320160" w:rsidP="005F49D4">
      <w:pPr>
        <w:spacing w:after="0" w:line="360" w:lineRule="auto"/>
        <w:jc w:val="both"/>
        <w:rPr>
          <w:rFonts w:ascii="Arial" w:hAnsi="Arial" w:cs="Arial"/>
          <w:b/>
          <w:sz w:val="26"/>
          <w:szCs w:val="26"/>
        </w:rPr>
      </w:pPr>
      <w:r w:rsidRPr="00D543E2">
        <w:rPr>
          <w:rFonts w:ascii="Arial" w:hAnsi="Arial" w:cs="Arial"/>
          <w:b/>
          <w:sz w:val="26"/>
          <w:szCs w:val="26"/>
        </w:rPr>
        <w:t>Artículo 2.-…</w:t>
      </w:r>
    </w:p>
    <w:p w:rsidR="00320160" w:rsidRPr="00D543E2" w:rsidRDefault="00320160" w:rsidP="005F49D4">
      <w:pPr>
        <w:spacing w:after="0" w:line="360" w:lineRule="auto"/>
        <w:jc w:val="both"/>
        <w:rPr>
          <w:rFonts w:ascii="Arial" w:hAnsi="Arial" w:cs="Arial"/>
          <w:b/>
          <w:sz w:val="26"/>
          <w:szCs w:val="26"/>
        </w:rPr>
      </w:pPr>
    </w:p>
    <w:p w:rsidR="00320160" w:rsidRPr="00D543E2" w:rsidRDefault="00320160" w:rsidP="005F49D4">
      <w:pPr>
        <w:spacing w:after="0" w:line="360" w:lineRule="auto"/>
        <w:jc w:val="both"/>
        <w:rPr>
          <w:rFonts w:ascii="Arial" w:hAnsi="Arial" w:cs="Arial"/>
          <w:b/>
          <w:sz w:val="26"/>
          <w:szCs w:val="26"/>
        </w:rPr>
      </w:pPr>
      <w:r w:rsidRPr="00D543E2">
        <w:rPr>
          <w:rFonts w:ascii="Arial" w:hAnsi="Arial" w:cs="Arial"/>
          <w:b/>
          <w:sz w:val="26"/>
          <w:szCs w:val="26"/>
        </w:rPr>
        <w:t>…</w:t>
      </w:r>
    </w:p>
    <w:p w:rsidR="00320160" w:rsidRPr="00D543E2" w:rsidRDefault="00320160" w:rsidP="005F49D4">
      <w:pPr>
        <w:spacing w:after="0" w:line="360" w:lineRule="auto"/>
        <w:jc w:val="both"/>
        <w:rPr>
          <w:rFonts w:ascii="Arial" w:hAnsi="Arial" w:cs="Arial"/>
          <w:b/>
          <w:sz w:val="26"/>
          <w:szCs w:val="26"/>
        </w:rPr>
      </w:pPr>
    </w:p>
    <w:p w:rsidR="00320160" w:rsidRPr="00D543E2" w:rsidRDefault="00320160" w:rsidP="005F49D4">
      <w:pPr>
        <w:spacing w:after="0" w:line="360" w:lineRule="auto"/>
        <w:jc w:val="both"/>
        <w:rPr>
          <w:rFonts w:ascii="Arial" w:hAnsi="Arial" w:cs="Arial"/>
          <w:b/>
          <w:sz w:val="26"/>
          <w:szCs w:val="26"/>
        </w:rPr>
      </w:pPr>
    </w:p>
    <w:p w:rsidR="00320160" w:rsidRPr="00D543E2" w:rsidRDefault="00320160" w:rsidP="005F49D4">
      <w:pPr>
        <w:spacing w:after="0" w:line="360" w:lineRule="auto"/>
        <w:jc w:val="both"/>
        <w:rPr>
          <w:rFonts w:ascii="Arial" w:hAnsi="Arial" w:cs="Arial"/>
          <w:b/>
          <w:sz w:val="26"/>
          <w:szCs w:val="26"/>
        </w:rPr>
      </w:pPr>
      <w:r w:rsidRPr="00D543E2">
        <w:rPr>
          <w:rFonts w:ascii="Arial" w:hAnsi="Arial" w:cs="Arial"/>
          <w:b/>
          <w:sz w:val="26"/>
          <w:szCs w:val="26"/>
        </w:rPr>
        <w:t>I-VII …</w:t>
      </w:r>
    </w:p>
    <w:p w:rsidR="00320160" w:rsidRPr="00D543E2" w:rsidRDefault="00320160" w:rsidP="005F49D4">
      <w:pPr>
        <w:spacing w:after="0" w:line="360" w:lineRule="auto"/>
        <w:jc w:val="both"/>
        <w:rPr>
          <w:rFonts w:ascii="Arial" w:hAnsi="Arial" w:cs="Arial"/>
          <w:b/>
          <w:sz w:val="26"/>
          <w:szCs w:val="26"/>
        </w:rPr>
      </w:pPr>
    </w:p>
    <w:p w:rsidR="00320160" w:rsidRPr="00D543E2" w:rsidRDefault="00320160" w:rsidP="005F49D4">
      <w:pPr>
        <w:spacing w:after="0" w:line="360" w:lineRule="auto"/>
        <w:jc w:val="both"/>
        <w:rPr>
          <w:rFonts w:ascii="Arial" w:hAnsi="Arial" w:cs="Arial"/>
          <w:b/>
          <w:sz w:val="26"/>
          <w:szCs w:val="26"/>
        </w:rPr>
      </w:pPr>
      <w:r w:rsidRPr="00D543E2">
        <w:rPr>
          <w:rFonts w:ascii="Arial" w:hAnsi="Arial" w:cs="Arial"/>
          <w:b/>
          <w:sz w:val="26"/>
          <w:szCs w:val="26"/>
        </w:rPr>
        <w:lastRenderedPageBreak/>
        <w:t>VIII. Todas las personas son iguales ante la ley. En consecuencia, tienen derecho sin discriminación a igual protección o beneficio de la ley. Queda prohibida en el Estado toda forma de discriminación motivada por origen étnico o nacional, el género, la edad, discapacidad, la lengua o idioma, religión, costumbre, opiniones, política, preferencia sexual, condición social, salud, estado civil o cualquier otra que atente contra la dignidad humana y tenga por objeto anular o menoscabar los derechos y las libertades de las personas;</w:t>
      </w:r>
    </w:p>
    <w:p w:rsidR="00320160" w:rsidRPr="00D543E2" w:rsidRDefault="00320160" w:rsidP="005F49D4">
      <w:pPr>
        <w:spacing w:after="0" w:line="360" w:lineRule="auto"/>
        <w:jc w:val="both"/>
        <w:rPr>
          <w:rFonts w:ascii="Arial" w:hAnsi="Arial" w:cs="Arial"/>
          <w:b/>
          <w:sz w:val="26"/>
          <w:szCs w:val="26"/>
        </w:rPr>
      </w:pPr>
    </w:p>
    <w:p w:rsidR="00320160" w:rsidRPr="00D543E2" w:rsidRDefault="00320160" w:rsidP="005F49D4">
      <w:pPr>
        <w:spacing w:after="0" w:line="360" w:lineRule="auto"/>
        <w:jc w:val="both"/>
        <w:rPr>
          <w:rFonts w:ascii="Arial" w:hAnsi="Arial" w:cs="Arial"/>
          <w:b/>
          <w:sz w:val="26"/>
          <w:szCs w:val="26"/>
        </w:rPr>
      </w:pPr>
    </w:p>
    <w:p w:rsidR="00320160" w:rsidRPr="00D543E2" w:rsidRDefault="00320160" w:rsidP="005F49D4">
      <w:pPr>
        <w:spacing w:after="0" w:line="360" w:lineRule="auto"/>
        <w:jc w:val="both"/>
        <w:rPr>
          <w:rFonts w:ascii="Arial" w:hAnsi="Arial" w:cs="Arial"/>
          <w:b/>
          <w:sz w:val="26"/>
          <w:szCs w:val="26"/>
        </w:rPr>
      </w:pPr>
      <w:r w:rsidRPr="00D543E2">
        <w:rPr>
          <w:rFonts w:ascii="Arial" w:hAnsi="Arial" w:cs="Arial"/>
          <w:b/>
          <w:sz w:val="26"/>
          <w:szCs w:val="26"/>
        </w:rPr>
        <w:t>IX.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administrativo o de cualquier otro carácter. Queda prohibida y será sancionada por la ley penal, toda incomunicación, intimidación o tortura. La confesión rendida sin la asistencia del defensor carecerá de todo valor probatorio;</w:t>
      </w:r>
    </w:p>
    <w:p w:rsidR="00320160" w:rsidRPr="00D543E2" w:rsidRDefault="00320160" w:rsidP="005F49D4">
      <w:pPr>
        <w:spacing w:after="0" w:line="360" w:lineRule="auto"/>
        <w:jc w:val="both"/>
        <w:rPr>
          <w:rFonts w:ascii="Arial" w:hAnsi="Arial" w:cs="Arial"/>
          <w:b/>
          <w:sz w:val="26"/>
          <w:szCs w:val="26"/>
        </w:rPr>
      </w:pPr>
    </w:p>
    <w:p w:rsidR="00320160" w:rsidRPr="00D543E2" w:rsidRDefault="00320160" w:rsidP="005F49D4">
      <w:pPr>
        <w:spacing w:after="0" w:line="360" w:lineRule="auto"/>
        <w:jc w:val="both"/>
        <w:rPr>
          <w:rFonts w:ascii="Arial" w:hAnsi="Arial" w:cs="Arial"/>
          <w:b/>
          <w:sz w:val="26"/>
          <w:szCs w:val="26"/>
        </w:rPr>
      </w:pPr>
      <w:r w:rsidRPr="00D543E2">
        <w:rPr>
          <w:rFonts w:ascii="Arial" w:hAnsi="Arial" w:cs="Arial"/>
          <w:b/>
          <w:sz w:val="26"/>
          <w:szCs w:val="26"/>
        </w:rPr>
        <w:t xml:space="preserve">X - XXVII…  </w:t>
      </w:r>
    </w:p>
    <w:p w:rsidR="00320160" w:rsidRPr="00D543E2" w:rsidRDefault="00320160" w:rsidP="005F49D4">
      <w:pPr>
        <w:spacing w:after="0" w:line="360" w:lineRule="auto"/>
        <w:jc w:val="both"/>
        <w:rPr>
          <w:rFonts w:ascii="Arial" w:hAnsi="Arial" w:cs="Arial"/>
          <w:b/>
          <w:sz w:val="26"/>
          <w:szCs w:val="26"/>
        </w:rPr>
      </w:pPr>
    </w:p>
    <w:p w:rsidR="00320160" w:rsidRPr="00D543E2" w:rsidRDefault="00320160" w:rsidP="005F49D4">
      <w:pPr>
        <w:spacing w:after="0" w:line="360" w:lineRule="auto"/>
        <w:jc w:val="both"/>
        <w:rPr>
          <w:rFonts w:ascii="Arial" w:hAnsi="Arial" w:cs="Arial"/>
          <w:b/>
          <w:sz w:val="26"/>
          <w:szCs w:val="26"/>
        </w:rPr>
      </w:pPr>
      <w:r w:rsidRPr="00D543E2">
        <w:rPr>
          <w:rFonts w:ascii="Arial" w:hAnsi="Arial" w:cs="Arial"/>
          <w:b/>
          <w:sz w:val="26"/>
          <w:szCs w:val="26"/>
        </w:rPr>
        <w:t xml:space="preserve">XXVIII. Los poderes públicos del Estado, en el ámbito de sus respectivas competencias expedirán las normas legales y tomarán las medidas presupuestales y administrativas correspondientes, para garantizar el derecho de las mujeres a una vida libre de violencia, de </w:t>
      </w:r>
      <w:r w:rsidRPr="00D543E2">
        <w:rPr>
          <w:rFonts w:ascii="Arial" w:hAnsi="Arial" w:cs="Arial"/>
          <w:b/>
          <w:sz w:val="26"/>
          <w:szCs w:val="26"/>
        </w:rPr>
        <w:lastRenderedPageBreak/>
        <w:t>conformidad con los Tratados Internacionales en Materia de Derechos Humanos de las Mujeres, ratificados por el Estado mexicano;</w:t>
      </w:r>
    </w:p>
    <w:p w:rsidR="00320160" w:rsidRPr="00D543E2" w:rsidRDefault="00320160" w:rsidP="005F49D4">
      <w:pPr>
        <w:spacing w:after="0" w:line="360" w:lineRule="auto"/>
        <w:jc w:val="both"/>
        <w:rPr>
          <w:rFonts w:ascii="Arial" w:hAnsi="Arial" w:cs="Arial"/>
          <w:b/>
          <w:sz w:val="26"/>
          <w:szCs w:val="26"/>
        </w:rPr>
      </w:pPr>
    </w:p>
    <w:p w:rsidR="00320160" w:rsidRPr="00D543E2" w:rsidRDefault="00320160" w:rsidP="005F49D4">
      <w:pPr>
        <w:spacing w:after="0" w:line="360" w:lineRule="auto"/>
        <w:jc w:val="both"/>
        <w:rPr>
          <w:rFonts w:ascii="Arial" w:hAnsi="Arial" w:cs="Arial"/>
          <w:b/>
          <w:sz w:val="26"/>
          <w:szCs w:val="26"/>
        </w:rPr>
      </w:pPr>
    </w:p>
    <w:p w:rsidR="00320160" w:rsidRPr="00D543E2" w:rsidRDefault="00320160" w:rsidP="005F49D4">
      <w:pPr>
        <w:spacing w:after="0" w:line="360" w:lineRule="auto"/>
        <w:jc w:val="both"/>
        <w:rPr>
          <w:rFonts w:ascii="Arial" w:hAnsi="Arial" w:cs="Arial"/>
          <w:b/>
          <w:sz w:val="26"/>
          <w:szCs w:val="26"/>
        </w:rPr>
      </w:pPr>
      <w:r w:rsidRPr="00D543E2">
        <w:rPr>
          <w:rFonts w:ascii="Arial" w:hAnsi="Arial" w:cs="Arial"/>
          <w:b/>
          <w:sz w:val="26"/>
          <w:szCs w:val="26"/>
        </w:rPr>
        <w:t>XXIX. 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 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internos que requieran medidas especiales de seguridad y/o delincuencia organizada;</w:t>
      </w:r>
    </w:p>
    <w:p w:rsidR="00320160" w:rsidRPr="00D543E2" w:rsidRDefault="00320160" w:rsidP="005F49D4">
      <w:pPr>
        <w:spacing w:after="0" w:line="360" w:lineRule="auto"/>
        <w:jc w:val="both"/>
        <w:rPr>
          <w:rFonts w:ascii="Arial" w:hAnsi="Arial" w:cs="Arial"/>
          <w:b/>
          <w:sz w:val="26"/>
          <w:szCs w:val="26"/>
        </w:rPr>
      </w:pPr>
    </w:p>
    <w:p w:rsidR="00320160" w:rsidRPr="00D543E2" w:rsidRDefault="00320160" w:rsidP="005F49D4">
      <w:pPr>
        <w:spacing w:after="0" w:line="360" w:lineRule="auto"/>
        <w:jc w:val="both"/>
        <w:rPr>
          <w:rFonts w:ascii="Arial" w:hAnsi="Arial" w:cs="Arial"/>
          <w:b/>
          <w:sz w:val="26"/>
          <w:szCs w:val="26"/>
        </w:rPr>
      </w:pPr>
      <w:r w:rsidRPr="00D543E2">
        <w:rPr>
          <w:rFonts w:ascii="Arial" w:hAnsi="Arial" w:cs="Arial"/>
          <w:b/>
          <w:sz w:val="26"/>
          <w:szCs w:val="26"/>
        </w:rPr>
        <w:t>XX- XLII …</w:t>
      </w:r>
    </w:p>
    <w:p w:rsidR="002A62C8" w:rsidRPr="00D543E2" w:rsidRDefault="00320160" w:rsidP="005F49D4">
      <w:pPr>
        <w:spacing w:after="0" w:line="360" w:lineRule="auto"/>
        <w:jc w:val="both"/>
        <w:rPr>
          <w:rFonts w:ascii="Arial" w:hAnsi="Arial" w:cs="Arial"/>
          <w:b/>
          <w:sz w:val="26"/>
          <w:szCs w:val="26"/>
        </w:rPr>
      </w:pPr>
      <w:r w:rsidRPr="00D543E2">
        <w:rPr>
          <w:rFonts w:ascii="Arial" w:hAnsi="Arial" w:cs="Arial"/>
          <w:b/>
          <w:sz w:val="26"/>
          <w:szCs w:val="26"/>
        </w:rPr>
        <w:t>…</w:t>
      </w:r>
    </w:p>
    <w:p w:rsidR="00C03FA3" w:rsidRPr="00D543E2" w:rsidRDefault="00C03FA3" w:rsidP="005F49D4">
      <w:pPr>
        <w:autoSpaceDE w:val="0"/>
        <w:autoSpaceDN w:val="0"/>
        <w:adjustRightInd w:val="0"/>
        <w:spacing w:after="0" w:line="360" w:lineRule="auto"/>
        <w:jc w:val="center"/>
        <w:rPr>
          <w:rFonts w:ascii="Arial" w:hAnsi="Arial" w:cs="Arial"/>
          <w:b/>
          <w:bCs/>
          <w:sz w:val="26"/>
          <w:szCs w:val="26"/>
        </w:rPr>
      </w:pPr>
      <w:r w:rsidRPr="00D543E2">
        <w:rPr>
          <w:rFonts w:ascii="Arial" w:hAnsi="Arial" w:cs="Arial"/>
          <w:b/>
          <w:bCs/>
          <w:sz w:val="26"/>
          <w:szCs w:val="26"/>
        </w:rPr>
        <w:t>TRANSITORIOS</w:t>
      </w:r>
    </w:p>
    <w:p w:rsidR="00C03FA3" w:rsidRPr="00D543E2" w:rsidRDefault="00C03FA3" w:rsidP="005F49D4">
      <w:pPr>
        <w:autoSpaceDE w:val="0"/>
        <w:autoSpaceDN w:val="0"/>
        <w:adjustRightInd w:val="0"/>
        <w:spacing w:after="0" w:line="360" w:lineRule="auto"/>
        <w:jc w:val="center"/>
        <w:rPr>
          <w:rFonts w:ascii="Arial" w:hAnsi="Arial" w:cs="Arial"/>
          <w:b/>
          <w:bCs/>
          <w:sz w:val="26"/>
          <w:szCs w:val="26"/>
        </w:rPr>
      </w:pPr>
    </w:p>
    <w:p w:rsidR="00C03FA3" w:rsidRPr="00D543E2" w:rsidRDefault="00B26FFF" w:rsidP="005F49D4">
      <w:pPr>
        <w:autoSpaceDE w:val="0"/>
        <w:autoSpaceDN w:val="0"/>
        <w:adjustRightInd w:val="0"/>
        <w:spacing w:after="0" w:line="360" w:lineRule="auto"/>
        <w:jc w:val="both"/>
        <w:rPr>
          <w:rFonts w:ascii="Arial" w:hAnsi="Arial" w:cs="Arial"/>
          <w:sz w:val="26"/>
          <w:szCs w:val="26"/>
        </w:rPr>
      </w:pPr>
      <w:r w:rsidRPr="00D543E2">
        <w:rPr>
          <w:rFonts w:ascii="Arial" w:hAnsi="Arial" w:cs="Arial"/>
          <w:b/>
          <w:bCs/>
          <w:sz w:val="26"/>
          <w:szCs w:val="26"/>
        </w:rPr>
        <w:t>PRIMERO. -</w:t>
      </w:r>
      <w:r w:rsidR="00C03FA3" w:rsidRPr="00D543E2">
        <w:rPr>
          <w:rFonts w:ascii="Arial" w:hAnsi="Arial" w:cs="Arial"/>
          <w:b/>
          <w:bCs/>
          <w:sz w:val="26"/>
          <w:szCs w:val="26"/>
        </w:rPr>
        <w:t xml:space="preserve"> </w:t>
      </w:r>
      <w:r w:rsidR="00C03FA3" w:rsidRPr="00D543E2">
        <w:rPr>
          <w:rFonts w:ascii="Arial" w:hAnsi="Arial" w:cs="Arial"/>
          <w:bCs/>
          <w:sz w:val="26"/>
          <w:szCs w:val="26"/>
        </w:rPr>
        <w:t>E</w:t>
      </w:r>
      <w:r w:rsidR="00C03FA3" w:rsidRPr="00D543E2">
        <w:rPr>
          <w:rFonts w:ascii="Arial" w:hAnsi="Arial" w:cs="Arial"/>
          <w:sz w:val="26"/>
          <w:szCs w:val="26"/>
        </w:rPr>
        <w:t>l presente decreto entrará en vigor al día siguiente de su publicación en el Periódico Oficial del Estado.</w:t>
      </w:r>
    </w:p>
    <w:p w:rsidR="00C03FA3" w:rsidRPr="00D543E2" w:rsidRDefault="00B26FFF" w:rsidP="005F49D4">
      <w:pPr>
        <w:autoSpaceDE w:val="0"/>
        <w:autoSpaceDN w:val="0"/>
        <w:adjustRightInd w:val="0"/>
        <w:spacing w:after="0" w:line="360" w:lineRule="auto"/>
        <w:jc w:val="both"/>
        <w:rPr>
          <w:rFonts w:ascii="Arial" w:hAnsi="Arial" w:cs="Arial"/>
          <w:sz w:val="26"/>
          <w:szCs w:val="26"/>
        </w:rPr>
      </w:pPr>
      <w:r w:rsidRPr="00D543E2">
        <w:rPr>
          <w:rFonts w:ascii="Arial" w:hAnsi="Arial" w:cs="Arial"/>
          <w:b/>
          <w:bCs/>
          <w:sz w:val="26"/>
          <w:szCs w:val="26"/>
        </w:rPr>
        <w:t>SEGUNDO. -</w:t>
      </w:r>
      <w:r w:rsidR="00C03FA3" w:rsidRPr="00D543E2">
        <w:rPr>
          <w:rFonts w:ascii="Arial" w:hAnsi="Arial" w:cs="Arial"/>
          <w:b/>
          <w:bCs/>
          <w:sz w:val="26"/>
          <w:szCs w:val="26"/>
        </w:rPr>
        <w:t xml:space="preserve"> </w:t>
      </w:r>
      <w:r w:rsidR="00C03FA3" w:rsidRPr="00D543E2">
        <w:rPr>
          <w:rFonts w:ascii="Arial" w:hAnsi="Arial" w:cs="Arial"/>
          <w:sz w:val="26"/>
          <w:szCs w:val="26"/>
        </w:rPr>
        <w:t xml:space="preserve">Se derogan las disposiciones que opongan </w:t>
      </w:r>
      <w:r w:rsidRPr="00D543E2">
        <w:rPr>
          <w:rFonts w:ascii="Arial" w:hAnsi="Arial" w:cs="Arial"/>
          <w:sz w:val="26"/>
          <w:szCs w:val="26"/>
        </w:rPr>
        <w:t>al presente</w:t>
      </w:r>
      <w:r w:rsidR="00C03FA3" w:rsidRPr="00D543E2">
        <w:rPr>
          <w:rFonts w:ascii="Arial" w:hAnsi="Arial" w:cs="Arial"/>
          <w:sz w:val="26"/>
          <w:szCs w:val="26"/>
        </w:rPr>
        <w:t xml:space="preserve"> Decreto.</w:t>
      </w:r>
    </w:p>
    <w:p w:rsidR="00C03FA3" w:rsidRPr="00D543E2" w:rsidRDefault="00C03FA3" w:rsidP="005F49D4">
      <w:pPr>
        <w:autoSpaceDE w:val="0"/>
        <w:autoSpaceDN w:val="0"/>
        <w:adjustRightInd w:val="0"/>
        <w:spacing w:after="0" w:line="360" w:lineRule="auto"/>
        <w:jc w:val="both"/>
        <w:rPr>
          <w:rFonts w:ascii="Arial" w:hAnsi="Arial" w:cs="Arial"/>
          <w:sz w:val="26"/>
          <w:szCs w:val="26"/>
        </w:rPr>
      </w:pPr>
    </w:p>
    <w:p w:rsidR="00C03FA3" w:rsidRPr="00D543E2" w:rsidRDefault="00C03FA3" w:rsidP="005F49D4">
      <w:pPr>
        <w:autoSpaceDE w:val="0"/>
        <w:autoSpaceDN w:val="0"/>
        <w:adjustRightInd w:val="0"/>
        <w:spacing w:after="0" w:line="360" w:lineRule="auto"/>
        <w:jc w:val="center"/>
        <w:rPr>
          <w:rFonts w:ascii="Arial" w:hAnsi="Arial" w:cs="Arial"/>
          <w:b/>
          <w:color w:val="000000" w:themeColor="text1"/>
          <w:sz w:val="26"/>
          <w:szCs w:val="26"/>
        </w:rPr>
      </w:pPr>
    </w:p>
    <w:p w:rsidR="00C03FA3" w:rsidRPr="00D543E2" w:rsidRDefault="00C03FA3" w:rsidP="005F49D4">
      <w:pPr>
        <w:autoSpaceDE w:val="0"/>
        <w:autoSpaceDN w:val="0"/>
        <w:adjustRightInd w:val="0"/>
        <w:spacing w:after="0" w:line="360" w:lineRule="auto"/>
        <w:jc w:val="center"/>
        <w:rPr>
          <w:rFonts w:ascii="Arial" w:hAnsi="Arial" w:cs="Arial"/>
          <w:b/>
          <w:color w:val="000000" w:themeColor="text1"/>
          <w:sz w:val="26"/>
          <w:szCs w:val="26"/>
        </w:rPr>
      </w:pPr>
      <w:r w:rsidRPr="00D543E2">
        <w:rPr>
          <w:rFonts w:ascii="Arial" w:hAnsi="Arial" w:cs="Arial"/>
          <w:b/>
          <w:color w:val="000000" w:themeColor="text1"/>
          <w:sz w:val="26"/>
          <w:szCs w:val="26"/>
        </w:rPr>
        <w:t>ATENTAMENTE</w:t>
      </w:r>
    </w:p>
    <w:p w:rsidR="00EF2459" w:rsidRPr="002B7EA7" w:rsidRDefault="00EF2459" w:rsidP="00EF2459">
      <w:pPr>
        <w:spacing w:after="0" w:line="360" w:lineRule="auto"/>
        <w:contextualSpacing/>
        <w:jc w:val="center"/>
        <w:rPr>
          <w:rFonts w:ascii="Arial" w:hAnsi="Arial" w:cs="Arial"/>
          <w:b/>
          <w:color w:val="000000" w:themeColor="text1"/>
          <w:sz w:val="24"/>
          <w:szCs w:val="24"/>
        </w:rPr>
      </w:pPr>
    </w:p>
    <w:p w:rsidR="00EF2459" w:rsidRDefault="00EF2459" w:rsidP="00EF2459">
      <w:pPr>
        <w:spacing w:line="360" w:lineRule="auto"/>
        <w:jc w:val="center"/>
        <w:rPr>
          <w:rFonts w:ascii="Arial" w:hAnsi="Arial" w:cs="Arial"/>
          <w:b/>
          <w:sz w:val="24"/>
          <w:szCs w:val="24"/>
        </w:rPr>
      </w:pPr>
    </w:p>
    <w:p w:rsidR="00EF2459" w:rsidRPr="002B7EA7" w:rsidRDefault="00EF2459" w:rsidP="00EF2459">
      <w:pPr>
        <w:spacing w:line="360" w:lineRule="auto"/>
        <w:jc w:val="center"/>
        <w:rPr>
          <w:rFonts w:ascii="Arial" w:hAnsi="Arial" w:cs="Arial"/>
          <w:b/>
          <w:sz w:val="24"/>
          <w:szCs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EF2459" w:rsidRPr="002B7EA7" w:rsidTr="00426874">
        <w:tc>
          <w:tcPr>
            <w:tcW w:w="2500" w:type="pct"/>
          </w:tcPr>
          <w:p w:rsidR="00EF2459" w:rsidRPr="002B7EA7" w:rsidRDefault="00EF2459" w:rsidP="00426874">
            <w:pPr>
              <w:tabs>
                <w:tab w:val="left" w:pos="348"/>
              </w:tabs>
              <w:spacing w:line="360" w:lineRule="auto"/>
              <w:jc w:val="center"/>
              <w:rPr>
                <w:rFonts w:ascii="Arial" w:hAnsi="Arial" w:cs="Arial"/>
                <w:sz w:val="24"/>
                <w:szCs w:val="24"/>
              </w:rPr>
            </w:pPr>
            <w:r w:rsidRPr="002B7EA7">
              <w:rPr>
                <w:rFonts w:ascii="Arial" w:hAnsi="Arial" w:cs="Arial"/>
                <w:sz w:val="24"/>
                <w:szCs w:val="24"/>
              </w:rPr>
              <w:t>Dip. Dolores del Carmen Gutiérrez Zurita</w:t>
            </w:r>
          </w:p>
          <w:p w:rsidR="00EF2459" w:rsidRPr="002B7EA7" w:rsidRDefault="00EF2459" w:rsidP="00426874">
            <w:pPr>
              <w:spacing w:line="360" w:lineRule="auto"/>
              <w:jc w:val="center"/>
              <w:rPr>
                <w:rFonts w:ascii="Arial" w:hAnsi="Arial" w:cs="Arial"/>
                <w:sz w:val="24"/>
                <w:szCs w:val="24"/>
              </w:rPr>
            </w:pPr>
          </w:p>
        </w:tc>
        <w:tc>
          <w:tcPr>
            <w:tcW w:w="2500" w:type="pct"/>
          </w:tcPr>
          <w:p w:rsidR="00EF2459" w:rsidRPr="002B7EA7" w:rsidRDefault="00EF2459" w:rsidP="00426874">
            <w:pPr>
              <w:spacing w:line="360" w:lineRule="auto"/>
              <w:jc w:val="center"/>
              <w:rPr>
                <w:rFonts w:ascii="Arial" w:hAnsi="Arial" w:cs="Arial"/>
                <w:sz w:val="24"/>
                <w:szCs w:val="24"/>
              </w:rPr>
            </w:pPr>
            <w:r w:rsidRPr="002B7EA7">
              <w:rPr>
                <w:rFonts w:ascii="Arial" w:hAnsi="Arial" w:cs="Arial"/>
                <w:sz w:val="24"/>
                <w:szCs w:val="24"/>
              </w:rPr>
              <w:t>Dip. Katia Ornelas Gil</w:t>
            </w:r>
          </w:p>
          <w:p w:rsidR="00EF2459" w:rsidRPr="002B7EA7" w:rsidRDefault="00EF2459" w:rsidP="00426874">
            <w:pPr>
              <w:spacing w:line="360" w:lineRule="auto"/>
              <w:jc w:val="center"/>
              <w:rPr>
                <w:rFonts w:ascii="Arial" w:hAnsi="Arial" w:cs="Arial"/>
                <w:sz w:val="24"/>
                <w:szCs w:val="24"/>
              </w:rPr>
            </w:pPr>
          </w:p>
        </w:tc>
      </w:tr>
      <w:tr w:rsidR="00D230CA" w:rsidRPr="002B7EA7" w:rsidTr="00D230CA">
        <w:tc>
          <w:tcPr>
            <w:tcW w:w="5000" w:type="pct"/>
            <w:gridSpan w:val="2"/>
          </w:tcPr>
          <w:p w:rsidR="00D230CA" w:rsidRDefault="00D230CA" w:rsidP="00D230CA">
            <w:pPr>
              <w:spacing w:line="360" w:lineRule="auto"/>
              <w:jc w:val="center"/>
              <w:rPr>
                <w:rFonts w:ascii="Arial" w:hAnsi="Arial" w:cs="Arial"/>
                <w:sz w:val="24"/>
                <w:szCs w:val="24"/>
              </w:rPr>
            </w:pPr>
          </w:p>
          <w:p w:rsidR="00D230CA" w:rsidRPr="002B7EA7" w:rsidRDefault="00D230CA" w:rsidP="00D230CA">
            <w:pPr>
              <w:spacing w:line="360" w:lineRule="auto"/>
              <w:jc w:val="center"/>
              <w:rPr>
                <w:rFonts w:ascii="Arial" w:hAnsi="Arial" w:cs="Arial"/>
                <w:sz w:val="24"/>
                <w:szCs w:val="24"/>
              </w:rPr>
            </w:pPr>
          </w:p>
          <w:p w:rsidR="00D230CA" w:rsidRPr="002B7EA7" w:rsidRDefault="00D230CA" w:rsidP="00D230CA">
            <w:pPr>
              <w:spacing w:line="360" w:lineRule="auto"/>
              <w:jc w:val="center"/>
              <w:rPr>
                <w:rFonts w:ascii="Arial" w:hAnsi="Arial" w:cs="Arial"/>
                <w:sz w:val="24"/>
                <w:szCs w:val="24"/>
              </w:rPr>
            </w:pPr>
          </w:p>
          <w:p w:rsidR="00D230CA" w:rsidRDefault="00D230CA" w:rsidP="00D230CA">
            <w:pPr>
              <w:spacing w:line="360" w:lineRule="auto"/>
              <w:jc w:val="center"/>
              <w:rPr>
                <w:rFonts w:ascii="Arial" w:hAnsi="Arial" w:cs="Arial"/>
                <w:sz w:val="24"/>
                <w:szCs w:val="24"/>
              </w:rPr>
            </w:pPr>
          </w:p>
          <w:p w:rsidR="00D230CA" w:rsidRDefault="00D230CA" w:rsidP="00D230CA">
            <w:pPr>
              <w:spacing w:line="360" w:lineRule="auto"/>
              <w:jc w:val="center"/>
              <w:rPr>
                <w:rFonts w:ascii="Arial" w:hAnsi="Arial" w:cs="Arial"/>
                <w:sz w:val="24"/>
                <w:szCs w:val="24"/>
              </w:rPr>
            </w:pPr>
          </w:p>
          <w:p w:rsidR="00D230CA" w:rsidRPr="002B7EA7" w:rsidRDefault="00D230CA" w:rsidP="00D230CA">
            <w:pPr>
              <w:spacing w:line="360" w:lineRule="auto"/>
              <w:jc w:val="center"/>
              <w:rPr>
                <w:rFonts w:ascii="Arial" w:hAnsi="Arial" w:cs="Arial"/>
                <w:sz w:val="24"/>
                <w:szCs w:val="24"/>
              </w:rPr>
            </w:pPr>
            <w:r w:rsidRPr="002B7EA7">
              <w:rPr>
                <w:rFonts w:ascii="Arial" w:hAnsi="Arial" w:cs="Arial"/>
                <w:sz w:val="24"/>
                <w:szCs w:val="24"/>
              </w:rPr>
              <w:t>Dip. José Manuel Sepúlveda del Valle</w:t>
            </w:r>
          </w:p>
          <w:p w:rsidR="00D230CA" w:rsidRPr="002B7EA7" w:rsidRDefault="00D230CA" w:rsidP="00D230CA">
            <w:pPr>
              <w:spacing w:line="360" w:lineRule="auto"/>
              <w:jc w:val="center"/>
              <w:rPr>
                <w:rFonts w:ascii="Arial" w:hAnsi="Arial" w:cs="Arial"/>
                <w:sz w:val="24"/>
                <w:szCs w:val="24"/>
              </w:rPr>
            </w:pPr>
          </w:p>
        </w:tc>
      </w:tr>
      <w:tr w:rsidR="00EF2459" w:rsidRPr="002B7EA7" w:rsidTr="00426874">
        <w:tc>
          <w:tcPr>
            <w:tcW w:w="2500" w:type="pct"/>
          </w:tcPr>
          <w:p w:rsidR="00EF2459" w:rsidRPr="002B7EA7" w:rsidRDefault="00EF2459" w:rsidP="000C722E">
            <w:pPr>
              <w:spacing w:line="360" w:lineRule="auto"/>
              <w:ind w:left="284"/>
              <w:rPr>
                <w:rFonts w:ascii="Arial" w:hAnsi="Arial" w:cs="Arial"/>
                <w:sz w:val="24"/>
                <w:szCs w:val="24"/>
              </w:rPr>
            </w:pPr>
          </w:p>
        </w:tc>
        <w:tc>
          <w:tcPr>
            <w:tcW w:w="2500" w:type="pct"/>
          </w:tcPr>
          <w:p w:rsidR="00EF2459" w:rsidRPr="002B7EA7" w:rsidRDefault="00EF2459" w:rsidP="00426874">
            <w:pPr>
              <w:spacing w:line="360" w:lineRule="auto"/>
              <w:jc w:val="center"/>
              <w:rPr>
                <w:rFonts w:ascii="Arial" w:hAnsi="Arial" w:cs="Arial"/>
                <w:sz w:val="24"/>
                <w:szCs w:val="24"/>
              </w:rPr>
            </w:pPr>
          </w:p>
        </w:tc>
      </w:tr>
      <w:tr w:rsidR="00EF2459" w:rsidRPr="002B7EA7" w:rsidTr="00426874">
        <w:tc>
          <w:tcPr>
            <w:tcW w:w="5000" w:type="pct"/>
            <w:gridSpan w:val="2"/>
          </w:tcPr>
          <w:p w:rsidR="00EF2459" w:rsidRPr="002B7EA7" w:rsidRDefault="00EF2459" w:rsidP="00EF2459">
            <w:pPr>
              <w:spacing w:line="360" w:lineRule="auto"/>
              <w:jc w:val="center"/>
              <w:rPr>
                <w:rFonts w:ascii="Arial" w:hAnsi="Arial" w:cs="Arial"/>
                <w:sz w:val="24"/>
                <w:szCs w:val="24"/>
              </w:rPr>
            </w:pPr>
          </w:p>
        </w:tc>
      </w:tr>
    </w:tbl>
    <w:p w:rsidR="00EF2459" w:rsidRPr="002B7EA7" w:rsidRDefault="00EF2459" w:rsidP="00EF2459">
      <w:pPr>
        <w:spacing w:after="0" w:line="360" w:lineRule="auto"/>
        <w:rPr>
          <w:rFonts w:ascii="Arial" w:hAnsi="Arial" w:cs="Arial"/>
          <w:color w:val="000000" w:themeColor="text1"/>
          <w:sz w:val="24"/>
          <w:szCs w:val="24"/>
        </w:rPr>
      </w:pPr>
    </w:p>
    <w:p w:rsidR="006E0DCD" w:rsidRDefault="006E0DCD" w:rsidP="006E0DCD">
      <w:pPr>
        <w:rPr>
          <w:rFonts w:ascii="Arial" w:hAnsi="Arial" w:cs="Arial"/>
          <w:sz w:val="26"/>
          <w:szCs w:val="26"/>
        </w:rPr>
      </w:pPr>
    </w:p>
    <w:p w:rsidR="003216E6" w:rsidRPr="006E0DCD" w:rsidRDefault="003216E6" w:rsidP="006E0DCD">
      <w:pPr>
        <w:jc w:val="center"/>
        <w:rPr>
          <w:rFonts w:ascii="Arial" w:hAnsi="Arial" w:cs="Arial"/>
          <w:sz w:val="26"/>
          <w:szCs w:val="26"/>
        </w:rPr>
      </w:pPr>
    </w:p>
    <w:sectPr w:rsidR="003216E6" w:rsidRPr="006E0DC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A02" w:rsidRDefault="00AA6A02" w:rsidP="00187F85">
      <w:pPr>
        <w:spacing w:after="0" w:line="240" w:lineRule="auto"/>
      </w:pPr>
      <w:r>
        <w:separator/>
      </w:r>
    </w:p>
  </w:endnote>
  <w:endnote w:type="continuationSeparator" w:id="0">
    <w:p w:rsidR="00AA6A02" w:rsidRDefault="00AA6A02" w:rsidP="001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350487"/>
      <w:docPartObj>
        <w:docPartGallery w:val="Page Numbers (Bottom of Page)"/>
        <w:docPartUnique/>
      </w:docPartObj>
    </w:sdtPr>
    <w:sdtEndPr/>
    <w:sdtContent>
      <w:p w:rsidR="00FA2F91" w:rsidRDefault="00FA2F91">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58752" behindDoc="0" locked="0" layoutInCell="1" allowOverlap="1" wp14:editId="5320C613">
                  <wp:simplePos x="0" y="0"/>
                  <wp:positionH relativeFrom="rightMargin">
                    <wp:align>center</wp:align>
                  </wp:positionH>
                  <wp:positionV relativeFrom="bottomMargin">
                    <wp:align>center</wp:align>
                  </wp:positionV>
                  <wp:extent cx="512445" cy="441325"/>
                  <wp:effectExtent l="0" t="0" r="1905" b="0"/>
                  <wp:wrapNone/>
                  <wp:docPr id="522"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FA2F91" w:rsidRDefault="00FA2F91">
                              <w:pPr>
                                <w:pStyle w:val="Piedepgina"/>
                                <w:pBdr>
                                  <w:top w:val="single" w:sz="12" w:space="1" w:color="A5A5A5" w:themeColor="accent3"/>
                                  <w:bottom w:val="single" w:sz="48" w:space="1" w:color="A5A5A5" w:themeColor="accent3"/>
                                </w:pBdr>
                                <w:jc w:val="center"/>
                                <w:rPr>
                                  <w:sz w:val="28"/>
                                  <w:szCs w:val="28"/>
                                </w:rPr>
                              </w:pPr>
                              <w:r>
                                <w:rPr>
                                  <w:szCs w:val="21"/>
                                </w:rPr>
                                <w:fldChar w:fldCharType="begin"/>
                              </w:r>
                              <w:r>
                                <w:instrText>PAGE    \* MERGEFORMAT</w:instrText>
                              </w:r>
                              <w:r>
                                <w:rPr>
                                  <w:szCs w:val="21"/>
                                </w:rPr>
                                <w:fldChar w:fldCharType="separate"/>
                              </w:r>
                              <w:r w:rsidR="008C3F60" w:rsidRPr="008C3F60">
                                <w:rPr>
                                  <w:noProof/>
                                  <w:sz w:val="28"/>
                                  <w:szCs w:val="28"/>
                                  <w:lang w:val="es-ES"/>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forma 13" o:spid="_x0000_s1027" type="#_x0000_t176" style="position:absolute;margin-left:0;margin-top:0;width:40.35pt;height:34.75pt;z-index:2516587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" filled="f" fillcolor="#5c83b4" stroked="f" strokecolor="#737373">
                  <v:textbox>
                    <w:txbxContent>
                      <w:p w:rsidR="00FA2F91" w:rsidRDefault="00FA2F91">
                        <w:pPr>
                          <w:pStyle w:val="Piedepgina"/>
                          <w:pBdr>
                            <w:top w:val="single" w:sz="12" w:space="1" w:color="A5A5A5" w:themeColor="accent3"/>
                            <w:bottom w:val="single" w:sz="48" w:space="1" w:color="A5A5A5" w:themeColor="accent3"/>
                          </w:pBdr>
                          <w:jc w:val="center"/>
                          <w:rPr>
                            <w:sz w:val="28"/>
                            <w:szCs w:val="28"/>
                          </w:rPr>
                        </w:pPr>
                        <w:r>
                          <w:rPr>
                            <w:szCs w:val="21"/>
                          </w:rPr>
                          <w:fldChar w:fldCharType="begin"/>
                        </w:r>
                        <w:r>
                          <w:instrText>PAGE    \* MERGEFORMAT</w:instrText>
                        </w:r>
                        <w:r>
                          <w:rPr>
                            <w:szCs w:val="21"/>
                          </w:rPr>
                          <w:fldChar w:fldCharType="separate"/>
                        </w:r>
                        <w:r w:rsidR="008C3F60" w:rsidRPr="008C3F60">
                          <w:rPr>
                            <w:noProof/>
                            <w:sz w:val="28"/>
                            <w:szCs w:val="28"/>
                            <w:lang w:val="es-ES"/>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A02" w:rsidRDefault="00AA6A02" w:rsidP="00187F85">
      <w:pPr>
        <w:spacing w:after="0" w:line="240" w:lineRule="auto"/>
      </w:pPr>
      <w:r>
        <w:separator/>
      </w:r>
    </w:p>
  </w:footnote>
  <w:footnote w:type="continuationSeparator" w:id="0">
    <w:p w:rsidR="00AA6A02" w:rsidRDefault="00AA6A02" w:rsidP="001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91" w:rsidRDefault="00CB41E8" w:rsidP="002A62C8">
    <w:pPr>
      <w:spacing w:after="0" w:line="240" w:lineRule="auto"/>
      <w:ind w:left="1134" w:right="1185"/>
      <w:jc w:val="center"/>
      <w:rPr>
        <w:rFonts w:ascii="Arial" w:hAnsi="Arial" w:cs="Arial"/>
        <w:b/>
        <w:sz w:val="26"/>
        <w:szCs w:val="26"/>
      </w:rPr>
    </w:pPr>
    <w:r w:rsidRPr="00F45334">
      <w:rPr>
        <w:b/>
        <w:noProof/>
        <w:sz w:val="26"/>
        <w:szCs w:val="26"/>
        <w:lang w:eastAsia="es-MX"/>
      </w:rPr>
      <w:drawing>
        <wp:anchor distT="0" distB="0" distL="114300" distR="114300" simplePos="0" relativeHeight="251655680" behindDoc="0" locked="0" layoutInCell="1" allowOverlap="1" wp14:anchorId="05680925" wp14:editId="033396A7">
          <wp:simplePos x="0" y="0"/>
          <wp:positionH relativeFrom="margin">
            <wp:posOffset>-707390</wp:posOffset>
          </wp:positionH>
          <wp:positionV relativeFrom="margin">
            <wp:posOffset>-1346200</wp:posOffset>
          </wp:positionV>
          <wp:extent cx="941070" cy="941070"/>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Nacional.jp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41070" cy="941070"/>
                  </a:xfrm>
                  <a:prstGeom prst="rect">
                    <a:avLst/>
                  </a:prstGeom>
                </pic:spPr>
              </pic:pic>
            </a:graphicData>
          </a:graphic>
          <wp14:sizeRelH relativeFrom="margin">
            <wp14:pctWidth>0</wp14:pctWidth>
          </wp14:sizeRelH>
          <wp14:sizeRelV relativeFrom="margin">
            <wp14:pctHeight>0</wp14:pctHeight>
          </wp14:sizeRelV>
        </wp:anchor>
      </w:drawing>
    </w:r>
    <w:r>
      <w:rPr>
        <w:noProof/>
        <w:szCs w:val="40"/>
        <w:lang w:eastAsia="es-MX"/>
      </w:rPr>
      <w:drawing>
        <wp:anchor distT="0" distB="0" distL="114300" distR="114300" simplePos="0" relativeHeight="251656704" behindDoc="0" locked="0" layoutInCell="1" allowOverlap="1" wp14:anchorId="43144124" wp14:editId="7B13D180">
          <wp:simplePos x="0" y="0"/>
          <wp:positionH relativeFrom="margin">
            <wp:posOffset>4066540</wp:posOffset>
          </wp:positionH>
          <wp:positionV relativeFrom="margin">
            <wp:posOffset>-1159510</wp:posOffset>
          </wp:positionV>
          <wp:extent cx="2279650" cy="756920"/>
          <wp:effectExtent l="0" t="0" r="6350" b="5080"/>
          <wp:wrapSquare wrapText="bothSides"/>
          <wp:docPr id="5" name="Imagen 5" descr="Logo_Congreso_Tamaño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ngreso_Tamañodoc"/>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965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2F91" w:rsidRDefault="00FA2F91" w:rsidP="002A62C8">
    <w:pPr>
      <w:spacing w:after="0" w:line="240" w:lineRule="auto"/>
      <w:ind w:left="1134" w:right="1185"/>
      <w:rPr>
        <w:rFonts w:ascii="Arial" w:hAnsi="Arial" w:cs="Arial"/>
        <w:b/>
        <w:sz w:val="24"/>
        <w:szCs w:val="24"/>
      </w:rPr>
    </w:pPr>
  </w:p>
  <w:p w:rsidR="00FA2F91" w:rsidRDefault="003361CA" w:rsidP="00CB41E8">
    <w:pPr>
      <w:spacing w:after="0" w:line="360" w:lineRule="auto"/>
      <w:ind w:left="1134" w:right="2459"/>
      <w:jc w:val="center"/>
      <w:rPr>
        <w:noProof/>
        <w:lang w:eastAsia="es-MX"/>
      </w:rPr>
    </w:pPr>
    <w:r>
      <w:rPr>
        <w:rFonts w:ascii="Calibri" w:hAnsi="Calibri" w:cs="Times New Roman"/>
        <w:noProof/>
        <w:lang w:eastAsia="es-MX"/>
      </w:rPr>
      <mc:AlternateContent>
        <mc:Choice Requires="wps">
          <w:drawing>
            <wp:anchor distT="0" distB="0" distL="114300" distR="114300" simplePos="0" relativeHeight="251657728" behindDoc="0" locked="0" layoutInCell="1" allowOverlap="1" wp14:anchorId="18DF1EC6" wp14:editId="42AC41F5">
              <wp:simplePos x="0" y="0"/>
              <wp:positionH relativeFrom="column">
                <wp:posOffset>-1101725</wp:posOffset>
              </wp:positionH>
              <wp:positionV relativeFrom="paragraph">
                <wp:posOffset>345440</wp:posOffset>
              </wp:positionV>
              <wp:extent cx="1709420" cy="304800"/>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04800"/>
                      </a:xfrm>
                      <a:prstGeom prst="rect">
                        <a:avLst/>
                      </a:prstGeom>
                      <a:noFill/>
                      <a:ln w="9525">
                        <a:noFill/>
                        <a:miter lim="800000"/>
                        <a:headEnd/>
                        <a:tailEnd/>
                      </a:ln>
                    </wps:spPr>
                    <wps:txbx>
                      <w:txbxContent>
                        <w:p w:rsidR="0045181E" w:rsidRDefault="00FA2F91" w:rsidP="0045181E">
                          <w:pPr>
                            <w:spacing w:after="0" w:line="240" w:lineRule="auto"/>
                            <w:jc w:val="center"/>
                            <w:rPr>
                              <w:sz w:val="14"/>
                            </w:rPr>
                          </w:pPr>
                          <w:r w:rsidRPr="00703D14">
                            <w:rPr>
                              <w:sz w:val="14"/>
                            </w:rPr>
                            <w:t>PODER LEGISLATIVO DEL ESTADO</w:t>
                          </w:r>
                          <w:r>
                            <w:rPr>
                              <w:sz w:val="14"/>
                            </w:rPr>
                            <w:t xml:space="preserve"> </w:t>
                          </w:r>
                        </w:p>
                        <w:p w:rsidR="00FA2F91" w:rsidRPr="00703D14" w:rsidRDefault="00FA2F91" w:rsidP="0045181E">
                          <w:pPr>
                            <w:spacing w:after="0" w:line="240" w:lineRule="auto"/>
                            <w:jc w:val="center"/>
                            <w:rPr>
                              <w:sz w:val="14"/>
                            </w:rPr>
                          </w:pPr>
                          <w:r w:rsidRPr="00703D14">
                            <w:rPr>
                              <w:sz w:val="14"/>
                            </w:rPr>
                            <w:t>LIBRE Y SOBERANO DE TABASCO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F1EC6" id="_x0000_t202" coordsize="21600,21600" o:spt="202" path="m,l,21600r21600,l21600,xe">
              <v:stroke joinstyle="miter"/>
              <v:path gradientshapeok="t" o:connecttype="rect"/>
            </v:shapetype>
            <v:shape id="Cuadro de texto 307" o:spid="_x0000_s1026" type="#_x0000_t202" style="position:absolute;left:0;text-align:left;margin-left:-86.75pt;margin-top:27.2pt;width:134.6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" filled="f" stroked="f">
              <v:textbox>
                <w:txbxContent>
                  <w:p w:rsidR="0045181E" w:rsidRDefault="00FA2F91" w:rsidP="0045181E">
                    <w:pPr>
                      <w:spacing w:after="0" w:line="240" w:lineRule="auto"/>
                      <w:jc w:val="center"/>
                      <w:rPr>
                        <w:sz w:val="14"/>
                      </w:rPr>
                    </w:pPr>
                    <w:r w:rsidRPr="00703D14">
                      <w:rPr>
                        <w:sz w:val="14"/>
                      </w:rPr>
                      <w:t>PODER LEGISLATIVO DEL ESTADO</w:t>
                    </w:r>
                    <w:r>
                      <w:rPr>
                        <w:sz w:val="14"/>
                      </w:rPr>
                      <w:t xml:space="preserve"> </w:t>
                    </w:r>
                  </w:p>
                  <w:p w:rsidR="00FA2F91" w:rsidRPr="00703D14" w:rsidRDefault="00FA2F91" w:rsidP="0045181E">
                    <w:pPr>
                      <w:spacing w:after="0" w:line="240" w:lineRule="auto"/>
                      <w:jc w:val="center"/>
                      <w:rPr>
                        <w:sz w:val="14"/>
                      </w:rPr>
                    </w:pPr>
                    <w:r w:rsidRPr="00703D14">
                      <w:rPr>
                        <w:sz w:val="14"/>
                      </w:rPr>
                      <w:t>LIBRE Y SOBERANO DE TABASCO</w:t>
                    </w:r>
                  </w:p>
                </w:txbxContent>
              </v:textbox>
            </v:shape>
          </w:pict>
        </mc:Fallback>
      </mc:AlternateContent>
    </w:r>
    <w:r w:rsidR="0045181E">
      <w:rPr>
        <w:rFonts w:cs="Arial"/>
        <w:sz w:val="24"/>
        <w:szCs w:val="24"/>
      </w:rPr>
      <w:t>“</w:t>
    </w:r>
    <w:r w:rsidR="0045181E" w:rsidRPr="000E0D1A">
      <w:rPr>
        <w:rFonts w:cs="Arial"/>
        <w:sz w:val="24"/>
        <w:szCs w:val="24"/>
      </w:rPr>
      <w:t>2019, Año del Caudillo del Sur, Emiliano Zapata”</w:t>
    </w:r>
    <w:r w:rsidR="00EE1777" w:rsidRPr="00EE1777">
      <w:rPr>
        <w:noProof/>
        <w:lang w:eastAsia="es-MX"/>
      </w:rPr>
      <w:t xml:space="preserve"> </w:t>
    </w:r>
  </w:p>
  <w:p w:rsidR="0045181E" w:rsidRDefault="0045181E" w:rsidP="002A62C8">
    <w:pPr>
      <w:spacing w:after="0" w:line="360" w:lineRule="auto"/>
      <w:ind w:left="1134" w:right="1325"/>
      <w:jc w:val="center"/>
      <w:rPr>
        <w:noProof/>
        <w:lang w:eastAsia="es-MX"/>
      </w:rPr>
    </w:pPr>
  </w:p>
  <w:p w:rsidR="0045181E" w:rsidRDefault="0045181E" w:rsidP="002A62C8">
    <w:pPr>
      <w:spacing w:after="0" w:line="360" w:lineRule="auto"/>
      <w:ind w:left="1134" w:right="1325"/>
      <w:jc w:val="center"/>
      <w:rPr>
        <w:i/>
        <w:sz w:val="20"/>
        <w:szCs w:val="20"/>
      </w:rPr>
    </w:pPr>
    <w:r>
      <w:rPr>
        <w:noProof/>
        <w:lang w:eastAsia="es-MX"/>
      </w:rPr>
      <mc:AlternateContent>
        <mc:Choice Requires="wps">
          <w:drawing>
            <wp:anchor distT="0" distB="0" distL="114300" distR="114300" simplePos="0" relativeHeight="251659776" behindDoc="0" locked="0" layoutInCell="1" allowOverlap="1" wp14:anchorId="3DA472E0" wp14:editId="68D7E04D">
              <wp:simplePos x="0" y="0"/>
              <wp:positionH relativeFrom="column">
                <wp:posOffset>-132080</wp:posOffset>
              </wp:positionH>
              <wp:positionV relativeFrom="paragraph">
                <wp:posOffset>116205</wp:posOffset>
              </wp:positionV>
              <wp:extent cx="6113780" cy="0"/>
              <wp:effectExtent l="0" t="0" r="20320" b="571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line">
                        <a:avLst/>
                      </a:prstGeom>
                      <a:noFill/>
                      <a:ln w="9525">
                        <a:solidFill>
                          <a:srgbClr val="CC6600"/>
                        </a:solidFill>
                        <a:round/>
                        <a:headEnd/>
                        <a:tailEnd/>
                      </a:ln>
                      <a:effectLst>
                        <a:outerShdw dist="38100" dir="5400000" algn="t" rotWithShape="0">
                          <a:srgbClr val="808080">
                            <a:alpha val="39998"/>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D765F30" id="Conector recto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4pt,9.15pt" to="47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" strokecolor="#c60">
              <v:shadow on="t" opacity="26213f" origin=",-.5" offset="0,3p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BA0"/>
    <w:multiLevelType w:val="hybridMultilevel"/>
    <w:tmpl w:val="B52E29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14058C"/>
    <w:multiLevelType w:val="hybridMultilevel"/>
    <w:tmpl w:val="F71217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9B1D18"/>
    <w:multiLevelType w:val="hybridMultilevel"/>
    <w:tmpl w:val="99D61C4C"/>
    <w:lvl w:ilvl="0" w:tplc="080A0013">
      <w:start w:val="1"/>
      <w:numFmt w:val="upperRoman"/>
      <w:lvlText w:val="%1."/>
      <w:lvlJc w:val="right"/>
      <w:pPr>
        <w:ind w:left="709" w:hanging="360"/>
      </w:p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3" w15:restartNumberingAfterBreak="0">
    <w:nsid w:val="31152267"/>
    <w:multiLevelType w:val="hybridMultilevel"/>
    <w:tmpl w:val="DDC806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E6"/>
    <w:rsid w:val="00004D19"/>
    <w:rsid w:val="000715FD"/>
    <w:rsid w:val="000A0D4F"/>
    <w:rsid w:val="000C722E"/>
    <w:rsid w:val="000C7582"/>
    <w:rsid w:val="001017B0"/>
    <w:rsid w:val="001044D5"/>
    <w:rsid w:val="001418C6"/>
    <w:rsid w:val="00142075"/>
    <w:rsid w:val="00164E7B"/>
    <w:rsid w:val="00187F85"/>
    <w:rsid w:val="0019295D"/>
    <w:rsid w:val="001E0208"/>
    <w:rsid w:val="001F702A"/>
    <w:rsid w:val="001F7F8F"/>
    <w:rsid w:val="00255967"/>
    <w:rsid w:val="00263443"/>
    <w:rsid w:val="002A62C8"/>
    <w:rsid w:val="002A7C4A"/>
    <w:rsid w:val="002B1AF3"/>
    <w:rsid w:val="002D5CFA"/>
    <w:rsid w:val="00316FBB"/>
    <w:rsid w:val="00320160"/>
    <w:rsid w:val="003216E6"/>
    <w:rsid w:val="00321BF8"/>
    <w:rsid w:val="003361CA"/>
    <w:rsid w:val="003D4E6E"/>
    <w:rsid w:val="003F7D60"/>
    <w:rsid w:val="00416393"/>
    <w:rsid w:val="0045181E"/>
    <w:rsid w:val="00460EB0"/>
    <w:rsid w:val="00485D59"/>
    <w:rsid w:val="005511BB"/>
    <w:rsid w:val="005653DD"/>
    <w:rsid w:val="00571566"/>
    <w:rsid w:val="005D1013"/>
    <w:rsid w:val="005F49D4"/>
    <w:rsid w:val="006040A4"/>
    <w:rsid w:val="0063326C"/>
    <w:rsid w:val="00650751"/>
    <w:rsid w:val="006570ED"/>
    <w:rsid w:val="00665530"/>
    <w:rsid w:val="006E0DCD"/>
    <w:rsid w:val="00722D71"/>
    <w:rsid w:val="007356C7"/>
    <w:rsid w:val="00736ABB"/>
    <w:rsid w:val="00745C96"/>
    <w:rsid w:val="007853E0"/>
    <w:rsid w:val="008209B4"/>
    <w:rsid w:val="00832FD6"/>
    <w:rsid w:val="008B268E"/>
    <w:rsid w:val="008C3F60"/>
    <w:rsid w:val="008C4167"/>
    <w:rsid w:val="009170BF"/>
    <w:rsid w:val="00981A34"/>
    <w:rsid w:val="0099571A"/>
    <w:rsid w:val="009B34A0"/>
    <w:rsid w:val="009B5395"/>
    <w:rsid w:val="009D214A"/>
    <w:rsid w:val="009E6BB9"/>
    <w:rsid w:val="009E7FC7"/>
    <w:rsid w:val="009F7054"/>
    <w:rsid w:val="00A00C0D"/>
    <w:rsid w:val="00A64FE9"/>
    <w:rsid w:val="00A87858"/>
    <w:rsid w:val="00A92375"/>
    <w:rsid w:val="00AA6A02"/>
    <w:rsid w:val="00AB55CD"/>
    <w:rsid w:val="00AD32B8"/>
    <w:rsid w:val="00B018F2"/>
    <w:rsid w:val="00B26FFF"/>
    <w:rsid w:val="00B37B9C"/>
    <w:rsid w:val="00B604EB"/>
    <w:rsid w:val="00B83127"/>
    <w:rsid w:val="00B84695"/>
    <w:rsid w:val="00BC2EBD"/>
    <w:rsid w:val="00BD6B7A"/>
    <w:rsid w:val="00C03FA3"/>
    <w:rsid w:val="00C20843"/>
    <w:rsid w:val="00C6660D"/>
    <w:rsid w:val="00C678F2"/>
    <w:rsid w:val="00C8746F"/>
    <w:rsid w:val="00C963E3"/>
    <w:rsid w:val="00CB41E8"/>
    <w:rsid w:val="00CF0DA5"/>
    <w:rsid w:val="00CF1021"/>
    <w:rsid w:val="00D230CA"/>
    <w:rsid w:val="00D543E2"/>
    <w:rsid w:val="00D547D5"/>
    <w:rsid w:val="00D711FF"/>
    <w:rsid w:val="00D9593E"/>
    <w:rsid w:val="00DA1AAB"/>
    <w:rsid w:val="00DA7909"/>
    <w:rsid w:val="00E07DE6"/>
    <w:rsid w:val="00E405F6"/>
    <w:rsid w:val="00E43FBF"/>
    <w:rsid w:val="00E50FDF"/>
    <w:rsid w:val="00E85964"/>
    <w:rsid w:val="00E97585"/>
    <w:rsid w:val="00EA49C9"/>
    <w:rsid w:val="00EA625F"/>
    <w:rsid w:val="00EE1777"/>
    <w:rsid w:val="00EE4CE5"/>
    <w:rsid w:val="00EF2459"/>
    <w:rsid w:val="00FA2F91"/>
    <w:rsid w:val="00FA7DA8"/>
    <w:rsid w:val="00FB77F0"/>
    <w:rsid w:val="00FC3622"/>
    <w:rsid w:val="00FF2EE5"/>
    <w:rsid w:val="00FF5881"/>
    <w:rsid w:val="00FF6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F7C40"/>
  <w15:docId w15:val="{91E64D60-5EAB-4B92-AE6C-692279D3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DE6"/>
  </w:style>
  <w:style w:type="paragraph" w:styleId="Ttulo1">
    <w:name w:val="heading 1"/>
    <w:next w:val="Normal"/>
    <w:link w:val="Ttulo1Car"/>
    <w:uiPriority w:val="9"/>
    <w:qFormat/>
    <w:rsid w:val="002A62C8"/>
    <w:pPr>
      <w:keepNext/>
      <w:keepLines/>
      <w:spacing w:after="220"/>
      <w:ind w:right="6"/>
      <w:jc w:val="center"/>
      <w:outlineLvl w:val="0"/>
    </w:pPr>
    <w:rPr>
      <w:rFonts w:ascii="Arial" w:eastAsia="Arial" w:hAnsi="Arial" w:cs="Arial"/>
      <w:b/>
      <w:color w:val="000000"/>
      <w:sz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7F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7F85"/>
  </w:style>
  <w:style w:type="paragraph" w:styleId="Piedepgina">
    <w:name w:val="footer"/>
    <w:basedOn w:val="Normal"/>
    <w:link w:val="PiedepginaCar"/>
    <w:uiPriority w:val="99"/>
    <w:unhideWhenUsed/>
    <w:rsid w:val="00187F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7F85"/>
  </w:style>
  <w:style w:type="character" w:customStyle="1" w:styleId="red">
    <w:name w:val="red"/>
    <w:basedOn w:val="Fuentedeprrafopredeter"/>
    <w:rsid w:val="001017B0"/>
  </w:style>
  <w:style w:type="character" w:styleId="Textoennegrita">
    <w:name w:val="Strong"/>
    <w:basedOn w:val="Fuentedeprrafopredeter"/>
    <w:uiPriority w:val="22"/>
    <w:qFormat/>
    <w:rsid w:val="00164E7B"/>
    <w:rPr>
      <w:b/>
      <w:bCs/>
    </w:rPr>
  </w:style>
  <w:style w:type="paragraph" w:styleId="NormalWeb">
    <w:name w:val="Normal (Web)"/>
    <w:basedOn w:val="Normal"/>
    <w:uiPriority w:val="99"/>
    <w:unhideWhenUsed/>
    <w:rsid w:val="00164E7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164E7B"/>
    <w:rPr>
      <w:color w:val="0000FF"/>
      <w:u w:val="single"/>
    </w:rPr>
  </w:style>
  <w:style w:type="paragraph" w:styleId="Prrafodelista">
    <w:name w:val="List Paragraph"/>
    <w:basedOn w:val="Normal"/>
    <w:uiPriority w:val="34"/>
    <w:qFormat/>
    <w:rsid w:val="007853E0"/>
    <w:pPr>
      <w:ind w:left="720"/>
      <w:contextualSpacing/>
    </w:pPr>
  </w:style>
  <w:style w:type="character" w:customStyle="1" w:styleId="Ttulo1Car">
    <w:name w:val="Título 1 Car"/>
    <w:basedOn w:val="Fuentedeprrafopredeter"/>
    <w:link w:val="Ttulo1"/>
    <w:uiPriority w:val="9"/>
    <w:rsid w:val="002A62C8"/>
    <w:rPr>
      <w:rFonts w:ascii="Arial" w:eastAsia="Arial" w:hAnsi="Arial" w:cs="Arial"/>
      <w:b/>
      <w:color w:val="000000"/>
      <w:sz w:val="28"/>
      <w:lang w:eastAsia="es-MX"/>
    </w:rPr>
  </w:style>
  <w:style w:type="table" w:styleId="Tablaconcuadrcula">
    <w:name w:val="Table Grid"/>
    <w:basedOn w:val="Tablanormal"/>
    <w:uiPriority w:val="59"/>
    <w:rsid w:val="00320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C72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7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90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A09C7-7634-4630-98A0-F312DE9C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2102</Words>
  <Characters>11562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Pachela Gaudiano</dc:creator>
  <cp:lastModifiedBy>Windows User</cp:lastModifiedBy>
  <cp:revision>13</cp:revision>
  <cp:lastPrinted>2019-11-14T15:33:00Z</cp:lastPrinted>
  <dcterms:created xsi:type="dcterms:W3CDTF">2019-11-12T17:12:00Z</dcterms:created>
  <dcterms:modified xsi:type="dcterms:W3CDTF">2019-11-14T15:34:00Z</dcterms:modified>
</cp:coreProperties>
</file>